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p w14:paraId="77DAC2A5" w14:textId="51679F60" w:rsidR="0077362D" w:rsidRPr="0002166B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2166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2295B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525EF" w:rsidRPr="0002166B">
        <w:rPr>
          <w:b/>
          <w:kern w:val="2"/>
          <w:lang w:eastAsia="zh-CN"/>
        </w:rPr>
        <w:t xml:space="preserve">3GPP TSG RAN </w:t>
      </w:r>
      <w:r w:rsidR="0077362D" w:rsidRPr="0002166B">
        <w:rPr>
          <w:b/>
          <w:kern w:val="2"/>
          <w:lang w:eastAsia="zh-CN"/>
        </w:rPr>
        <w:t>Meeting #</w:t>
      </w:r>
      <w:r w:rsidR="00A21956" w:rsidRPr="0002166B">
        <w:rPr>
          <w:b/>
          <w:kern w:val="2"/>
          <w:lang w:eastAsia="zh-CN"/>
        </w:rPr>
        <w:t>10</w:t>
      </w:r>
      <w:r w:rsidR="008F5680">
        <w:rPr>
          <w:b/>
          <w:kern w:val="2"/>
          <w:lang w:eastAsia="zh-CN"/>
        </w:rPr>
        <w:t>2</w:t>
      </w:r>
      <w:r w:rsidR="0077362D" w:rsidRPr="0002166B">
        <w:rPr>
          <w:b/>
          <w:kern w:val="2"/>
          <w:lang w:eastAsia="zh-CN"/>
        </w:rPr>
        <w:tab/>
      </w:r>
      <w:r w:rsidR="006548DA" w:rsidRPr="006548DA">
        <w:rPr>
          <w:b/>
          <w:kern w:val="2"/>
          <w:lang w:eastAsia="zh-CN"/>
        </w:rPr>
        <w:t>RP-233666</w:t>
      </w:r>
    </w:p>
    <w:bookmarkEnd w:id="0"/>
    <w:p w14:paraId="333F313A" w14:textId="179093B8" w:rsidR="00C27C45" w:rsidRPr="0002166B" w:rsidRDefault="008F77FD" w:rsidP="00C27C45">
      <w:pPr>
        <w:jc w:val="left"/>
        <w:rPr>
          <w:b/>
        </w:rPr>
      </w:pPr>
      <w:r w:rsidRPr="008F77FD">
        <w:rPr>
          <w:b/>
          <w:kern w:val="2"/>
          <w:lang w:eastAsia="zh-CN"/>
        </w:rPr>
        <w:t xml:space="preserve">Edinburgh, </w:t>
      </w:r>
      <w:r w:rsidR="00011780">
        <w:rPr>
          <w:b/>
          <w:kern w:val="2"/>
          <w:lang w:eastAsia="zh-CN"/>
        </w:rPr>
        <w:t xml:space="preserve">Scotland, </w:t>
      </w:r>
      <w:r w:rsidRPr="008F77FD">
        <w:rPr>
          <w:b/>
          <w:kern w:val="2"/>
          <w:lang w:eastAsia="zh-CN"/>
        </w:rPr>
        <w:t>December</w:t>
      </w:r>
      <w:r w:rsidR="00C27C45" w:rsidRPr="0002166B">
        <w:rPr>
          <w:b/>
          <w:kern w:val="2"/>
          <w:lang w:eastAsia="zh-CN"/>
        </w:rPr>
        <w:t xml:space="preserve"> </w:t>
      </w:r>
      <w:r w:rsidR="00AA26D6" w:rsidRPr="0002166B">
        <w:rPr>
          <w:b/>
          <w:kern w:val="2"/>
          <w:lang w:eastAsia="zh-CN"/>
        </w:rPr>
        <w:t>11</w:t>
      </w:r>
      <w:r w:rsidR="00C27C45" w:rsidRPr="0002166B">
        <w:rPr>
          <w:b/>
          <w:kern w:val="2"/>
          <w:lang w:eastAsia="zh-CN"/>
        </w:rPr>
        <w:t xml:space="preserve"> –</w:t>
      </w:r>
      <w:r w:rsidR="000D1FF0" w:rsidRPr="0002166B">
        <w:rPr>
          <w:b/>
          <w:kern w:val="2"/>
          <w:lang w:eastAsia="zh-CN"/>
        </w:rPr>
        <w:t xml:space="preserve"> </w:t>
      </w:r>
      <w:r w:rsidR="00AA26D6" w:rsidRPr="0002166B">
        <w:rPr>
          <w:b/>
          <w:kern w:val="2"/>
          <w:lang w:eastAsia="zh-CN"/>
        </w:rPr>
        <w:t>15</w:t>
      </w:r>
      <w:r w:rsidR="00C27C45" w:rsidRPr="0002166B">
        <w:rPr>
          <w:b/>
          <w:kern w:val="2"/>
          <w:lang w:eastAsia="zh-CN"/>
        </w:rPr>
        <w:t>, 202</w:t>
      </w:r>
      <w:r w:rsidR="00A21956" w:rsidRPr="0002166B">
        <w:rPr>
          <w:b/>
          <w:kern w:val="2"/>
          <w:lang w:eastAsia="zh-CN"/>
        </w:rPr>
        <w:t>3</w:t>
      </w:r>
    </w:p>
    <w:p w14:paraId="6C11792B" w14:textId="77777777" w:rsidR="009C0564" w:rsidRPr="0002166B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1728F35A" w:rsidR="009C0564" w:rsidRPr="0002166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166B">
        <w:rPr>
          <w:b/>
          <w:kern w:val="2"/>
          <w:lang w:eastAsia="zh-CN"/>
        </w:rPr>
        <w:t>Agenda Item:</w:t>
      </w:r>
      <w:r w:rsidR="00F31B49" w:rsidRPr="0002166B">
        <w:rPr>
          <w:b/>
          <w:kern w:val="2"/>
          <w:lang w:eastAsia="zh-CN"/>
        </w:rPr>
        <w:tab/>
      </w:r>
      <w:r w:rsidR="008F77FD">
        <w:rPr>
          <w:b/>
          <w:kern w:val="2"/>
          <w:lang w:eastAsia="zh-CN"/>
        </w:rPr>
        <w:t>10.1.2.1</w:t>
      </w:r>
    </w:p>
    <w:p w14:paraId="583DFEC9" w14:textId="71A2FDA3" w:rsidR="00BC1C3C" w:rsidRPr="0002166B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166B">
        <w:rPr>
          <w:b/>
          <w:kern w:val="2"/>
          <w:lang w:eastAsia="zh-CN"/>
        </w:rPr>
        <w:t>Source:</w:t>
      </w:r>
      <w:r w:rsidRPr="0002166B">
        <w:rPr>
          <w:b/>
          <w:kern w:val="2"/>
          <w:lang w:eastAsia="zh-CN"/>
        </w:rPr>
        <w:tab/>
      </w:r>
      <w:r w:rsidR="009C0564" w:rsidRPr="0002166B">
        <w:rPr>
          <w:b/>
          <w:kern w:val="2"/>
          <w:lang w:eastAsia="zh-CN"/>
        </w:rPr>
        <w:t>Huawei</w:t>
      </w:r>
      <w:r w:rsidR="00FE1056" w:rsidRPr="0002166B">
        <w:rPr>
          <w:b/>
          <w:kern w:val="2"/>
          <w:lang w:eastAsia="zh-CN"/>
        </w:rPr>
        <w:t xml:space="preserve">, </w:t>
      </w:r>
      <w:proofErr w:type="spellStart"/>
      <w:r w:rsidR="00FE1056" w:rsidRPr="0002166B">
        <w:rPr>
          <w:b/>
          <w:kern w:val="2"/>
          <w:lang w:eastAsia="zh-CN"/>
        </w:rPr>
        <w:t>HiSilicon</w:t>
      </w:r>
      <w:proofErr w:type="spellEnd"/>
    </w:p>
    <w:p w14:paraId="5D643D0F" w14:textId="6710992A" w:rsidR="00B72CBD" w:rsidRPr="0002166B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166B">
        <w:rPr>
          <w:b/>
          <w:kern w:val="2"/>
          <w:lang w:eastAsia="zh-CN"/>
        </w:rPr>
        <w:t>Title:</w:t>
      </w:r>
      <w:r w:rsidRPr="0002166B">
        <w:rPr>
          <w:b/>
          <w:kern w:val="2"/>
          <w:lang w:eastAsia="zh-CN"/>
        </w:rPr>
        <w:tab/>
      </w:r>
      <w:r w:rsidR="008F77FD">
        <w:rPr>
          <w:b/>
          <w:kern w:val="2"/>
          <w:lang w:eastAsia="zh-CN"/>
        </w:rPr>
        <w:t>I</w:t>
      </w:r>
      <w:r w:rsidR="008F77FD">
        <w:rPr>
          <w:rFonts w:hint="eastAsia"/>
          <w:b/>
          <w:kern w:val="2"/>
          <w:lang w:eastAsia="zh-CN"/>
        </w:rPr>
        <w:t>o</w:t>
      </w:r>
      <w:r w:rsidR="008F77FD">
        <w:rPr>
          <w:b/>
          <w:kern w:val="2"/>
          <w:lang w:eastAsia="zh-CN"/>
        </w:rPr>
        <w:t xml:space="preserve">T </w:t>
      </w:r>
      <w:r w:rsidR="00A21956" w:rsidRPr="0002166B">
        <w:rPr>
          <w:b/>
          <w:kern w:val="2"/>
          <w:lang w:eastAsia="zh-CN"/>
        </w:rPr>
        <w:t>NTN enhancement</w:t>
      </w:r>
      <w:r w:rsidR="00A85A70">
        <w:rPr>
          <w:b/>
          <w:kern w:val="2"/>
          <w:lang w:eastAsia="zh-CN"/>
        </w:rPr>
        <w:t>s</w:t>
      </w:r>
      <w:r w:rsidR="00A21956" w:rsidRPr="0002166B">
        <w:rPr>
          <w:b/>
          <w:kern w:val="2"/>
          <w:lang w:eastAsia="zh-CN"/>
        </w:rPr>
        <w:t xml:space="preserve"> in Rel-19</w:t>
      </w:r>
    </w:p>
    <w:p w14:paraId="698752B2" w14:textId="2C4628F2" w:rsidR="009C0564" w:rsidRPr="0002166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166B">
        <w:rPr>
          <w:b/>
          <w:kern w:val="2"/>
          <w:lang w:eastAsia="zh-CN"/>
        </w:rPr>
        <w:t>Document for:</w:t>
      </w:r>
      <w:r w:rsidRPr="0002166B">
        <w:rPr>
          <w:b/>
          <w:kern w:val="2"/>
          <w:lang w:eastAsia="zh-CN"/>
        </w:rPr>
        <w:tab/>
      </w:r>
      <w:r w:rsidR="001F7121" w:rsidRPr="0002166B">
        <w:rPr>
          <w:b/>
          <w:kern w:val="2"/>
          <w:lang w:eastAsia="zh-CN"/>
        </w:rPr>
        <w:t>Discussion</w:t>
      </w:r>
      <w:r w:rsidR="002D0439" w:rsidRPr="0002166B">
        <w:rPr>
          <w:b/>
          <w:kern w:val="2"/>
          <w:lang w:eastAsia="zh-CN"/>
        </w:rPr>
        <w:t xml:space="preserve"> </w:t>
      </w:r>
    </w:p>
    <w:p w14:paraId="077C663C" w14:textId="77777777" w:rsidR="009C0564" w:rsidRPr="0002166B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C783B81" w:rsidR="009C0564" w:rsidRPr="0002166B" w:rsidRDefault="009C0564">
      <w:pPr>
        <w:pStyle w:val="Heading1"/>
      </w:pPr>
      <w:bookmarkStart w:id="1" w:name="_Ref124589705"/>
      <w:bookmarkStart w:id="2" w:name="_Ref129681862"/>
      <w:r w:rsidRPr="0002166B">
        <w:t>Introduction</w:t>
      </w:r>
      <w:bookmarkEnd w:id="1"/>
      <w:bookmarkEnd w:id="2"/>
    </w:p>
    <w:p w14:paraId="484E7837" w14:textId="4C274688" w:rsidR="00AE258A" w:rsidRDefault="00AE258A" w:rsidP="00AE258A">
      <w:bookmarkStart w:id="3" w:name="_Ref129681832"/>
      <w:r w:rsidRPr="00FE17B0">
        <w:t xml:space="preserve">In the last meeting RAN #101, </w:t>
      </w:r>
      <w:r w:rsidR="00474617">
        <w:rPr>
          <w:lang w:eastAsia="zh-CN"/>
        </w:rPr>
        <w:t xml:space="preserve">4 </w:t>
      </w:r>
      <w:r>
        <w:t>candidate enhancements for IoT</w:t>
      </w:r>
      <w:r w:rsidRPr="00FE17B0">
        <w:t xml:space="preserve"> NTN (Non-Terrestrial Networks) were proposed for </w:t>
      </w:r>
      <w:r w:rsidR="00E6722C">
        <w:t xml:space="preserve">further discussion towards </w:t>
      </w:r>
      <w:r w:rsidRPr="00FE17B0">
        <w:t>the final approval of a WI at RAN#102</w:t>
      </w:r>
      <w:r>
        <w:t xml:space="preserve"> </w:t>
      </w:r>
      <w:r>
        <w:rPr>
          <w:rFonts w:hint="eastAsia"/>
          <w:lang w:eastAsia="zh-CN"/>
        </w:rPr>
        <w:t>as</w:t>
      </w:r>
      <w: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 w:rsidR="00AA7DB5">
        <w:rPr>
          <w:lang w:eastAsia="zh-CN"/>
        </w:rPr>
        <w:fldChar w:fldCharType="begin"/>
      </w:r>
      <w:r w:rsidR="00AA7DB5">
        <w:rPr>
          <w:lang w:eastAsia="zh-CN"/>
        </w:rPr>
        <w:instrText xml:space="preserve"> REF _Ref152187309 \r \h </w:instrText>
      </w:r>
      <w:r w:rsidR="00AA7DB5">
        <w:rPr>
          <w:lang w:eastAsia="zh-CN"/>
        </w:rPr>
      </w:r>
      <w:r w:rsidR="00AA7DB5">
        <w:rPr>
          <w:lang w:eastAsia="zh-CN"/>
        </w:rPr>
        <w:fldChar w:fldCharType="separate"/>
      </w:r>
      <w:r w:rsidR="00AA7DB5">
        <w:rPr>
          <w:lang w:eastAsia="zh-CN"/>
        </w:rPr>
        <w:t>[1]</w:t>
      </w:r>
      <w:r w:rsidR="00AA7DB5">
        <w:rPr>
          <w:lang w:eastAsia="zh-CN"/>
        </w:rPr>
        <w:fldChar w:fldCharType="end"/>
      </w:r>
      <w:r w:rsidR="00B27E8B" w:rsidRPr="00E6722C">
        <w:rPr>
          <w:lang w:eastAsia="zh-CN"/>
        </w:rPr>
        <w:t>:</w:t>
      </w:r>
    </w:p>
    <w:p w14:paraId="613C60E2" w14:textId="0226CF05" w:rsidR="00AE258A" w:rsidRDefault="00AE258A" w:rsidP="00E6722C">
      <w:r>
        <w:t></w:t>
      </w:r>
      <w:r>
        <w:tab/>
        <w:t>Store &amp; Forward (requiring regenerative payload)</w:t>
      </w:r>
    </w:p>
    <w:p w14:paraId="796C1E40" w14:textId="7B7B337F" w:rsidR="00AE258A" w:rsidRDefault="00AE258A" w:rsidP="00E6722C">
      <w:r>
        <w:t></w:t>
      </w:r>
      <w:r>
        <w:tab/>
        <w:t>Capacity enhancements for Uplink</w:t>
      </w:r>
    </w:p>
    <w:p w14:paraId="43D168EC" w14:textId="77777777" w:rsidR="00AE258A" w:rsidRDefault="00AE258A" w:rsidP="00E6722C">
      <w:r>
        <w:t></w:t>
      </w:r>
      <w:r>
        <w:tab/>
        <w:t>Mobility enhancements</w:t>
      </w:r>
    </w:p>
    <w:p w14:paraId="0BD6B67A" w14:textId="0915CBE3" w:rsidR="00AE258A" w:rsidRDefault="00AE258A" w:rsidP="00E6722C">
      <w:r>
        <w:t></w:t>
      </w:r>
      <w:r>
        <w:tab/>
        <w:t xml:space="preserve">“Coarse Location Reporting” (similar </w:t>
      </w:r>
      <w:bookmarkStart w:id="4" w:name="_GoBack"/>
      <w:r w:rsidR="00B26655">
        <w:t>to</w:t>
      </w:r>
      <w:bookmarkEnd w:id="4"/>
      <w:r>
        <w:t xml:space="preserve"> the NTN NR Rel-17 solution)</w:t>
      </w:r>
    </w:p>
    <w:p w14:paraId="00963AE0" w14:textId="5C60C577" w:rsidR="00AE258A" w:rsidRPr="0002166B" w:rsidRDefault="00AE258A" w:rsidP="00AE258A">
      <w:r w:rsidRPr="0002166B">
        <w:t>In this contribution, we share our view on the</w:t>
      </w:r>
      <w:r w:rsidR="00DB4F14">
        <w:t xml:space="preserve"> above</w:t>
      </w:r>
      <w:r w:rsidRPr="0002166B">
        <w:t xml:space="preserve"> candidate topics. </w:t>
      </w:r>
    </w:p>
    <w:p w14:paraId="0611442F" w14:textId="704B1FE7" w:rsidR="00F50A10" w:rsidRDefault="00085B14" w:rsidP="00386925">
      <w:pPr>
        <w:pStyle w:val="Heading1"/>
      </w:pPr>
      <w:r w:rsidRPr="00386925">
        <w:t>Discussion</w:t>
      </w:r>
      <w:bookmarkStart w:id="5" w:name="_Ref124589665"/>
      <w:bookmarkStart w:id="6" w:name="_Ref71620620"/>
      <w:bookmarkStart w:id="7" w:name="_Ref124671424"/>
      <w:r w:rsidR="00F50A10" w:rsidRPr="00386925">
        <w:t xml:space="preserve"> </w:t>
      </w:r>
    </w:p>
    <w:p w14:paraId="13D1EF1E" w14:textId="6A94CE74" w:rsidR="005A5158" w:rsidRDefault="005A5158" w:rsidP="00AE258A">
      <w:pPr>
        <w:pStyle w:val="Heading2"/>
        <w:ind w:left="578" w:hanging="578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egenerative payload</w:t>
      </w:r>
    </w:p>
    <w:p w14:paraId="5FBA7CFC" w14:textId="7AB79AA2" w:rsidR="005A5158" w:rsidRDefault="005A5158" w:rsidP="00E6722C">
      <w:pPr>
        <w:pStyle w:val="Heading3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egenerative payload with </w:t>
      </w:r>
      <w:r w:rsidRPr="005A5158">
        <w:rPr>
          <w:lang w:eastAsia="zh-CN"/>
        </w:rPr>
        <w:t>simultaneous active feeder link connection</w:t>
      </w:r>
    </w:p>
    <w:p w14:paraId="1466E6D9" w14:textId="45154506" w:rsidR="001C5520" w:rsidRPr="0002166B" w:rsidRDefault="001C5520" w:rsidP="001C5520">
      <w:pPr>
        <w:rPr>
          <w:lang w:eastAsia="zh-CN"/>
        </w:rPr>
      </w:pPr>
      <w:r>
        <w:rPr>
          <w:lang w:eastAsia="zh-CN"/>
        </w:rPr>
        <w:t>R</w:t>
      </w:r>
      <w:r w:rsidRPr="0002166B">
        <w:rPr>
          <w:lang w:eastAsia="zh-CN"/>
        </w:rPr>
        <w:t xml:space="preserve">egenerative payload can reduce the delay of </w:t>
      </w:r>
      <w:proofErr w:type="spellStart"/>
      <w:r w:rsidRPr="0002166B">
        <w:rPr>
          <w:lang w:eastAsia="zh-CN"/>
        </w:rPr>
        <w:t>Uu</w:t>
      </w:r>
      <w:proofErr w:type="spellEnd"/>
      <w:r w:rsidRPr="0002166B">
        <w:rPr>
          <w:lang w:eastAsia="zh-CN"/>
        </w:rPr>
        <w:t xml:space="preserve"> transmission </w:t>
      </w:r>
      <w:r>
        <w:rPr>
          <w:lang w:eastAsia="zh-CN"/>
        </w:rPr>
        <w:t xml:space="preserve">and </w:t>
      </w:r>
      <w:r w:rsidRPr="00E8785F">
        <w:rPr>
          <w:lang w:eastAsia="zh-CN"/>
        </w:rPr>
        <w:t>requ</w:t>
      </w:r>
      <w:r w:rsidR="00584485" w:rsidRPr="00E8785F">
        <w:rPr>
          <w:lang w:eastAsia="zh-CN"/>
        </w:rPr>
        <w:t>ires less gateway</w:t>
      </w:r>
      <w:r w:rsidR="00E8785F">
        <w:rPr>
          <w:lang w:eastAsia="zh-CN"/>
        </w:rPr>
        <w:t>s</w:t>
      </w:r>
      <w:r w:rsidR="00584485" w:rsidRPr="00E8785F">
        <w:rPr>
          <w:lang w:eastAsia="zh-CN"/>
        </w:rPr>
        <w:t xml:space="preserve"> compared </w:t>
      </w:r>
      <w:r w:rsidR="00E8785F" w:rsidRPr="00E8785F">
        <w:rPr>
          <w:lang w:eastAsia="zh-CN"/>
        </w:rPr>
        <w:t>to</w:t>
      </w:r>
      <w:r w:rsidR="00584485" w:rsidRPr="00E8785F">
        <w:rPr>
          <w:lang w:eastAsia="zh-CN"/>
        </w:rPr>
        <w:t xml:space="preserve"> </w:t>
      </w:r>
      <w:r w:rsidRPr="00E8785F">
        <w:rPr>
          <w:lang w:eastAsia="zh-CN"/>
        </w:rPr>
        <w:t>transparent</w:t>
      </w:r>
      <w:r w:rsidR="00584485" w:rsidRPr="00E8785F">
        <w:rPr>
          <w:lang w:eastAsia="zh-CN"/>
        </w:rPr>
        <w:t xml:space="preserve"> </w:t>
      </w:r>
      <w:r w:rsidRPr="00E8785F">
        <w:rPr>
          <w:lang w:eastAsia="zh-CN"/>
        </w:rPr>
        <w:t>payload</w:t>
      </w:r>
      <w:r>
        <w:rPr>
          <w:lang w:eastAsia="zh-CN"/>
        </w:rPr>
        <w:t xml:space="preserve">. It is therefore beneficial to support regenerative payload on satellites. One straightforward and also future proof way to support regenerative payload is to have full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on board. </w:t>
      </w:r>
    </w:p>
    <w:p w14:paraId="6DC5CF1B" w14:textId="5C05BEE2" w:rsidR="00007E6A" w:rsidRDefault="001C5520" w:rsidP="00E6722C">
      <w:pPr>
        <w:rPr>
          <w:lang w:eastAsia="zh-CN"/>
        </w:rPr>
      </w:pPr>
      <w:r w:rsidRPr="0002166B">
        <w:rPr>
          <w:lang w:eastAsia="zh-CN"/>
        </w:rPr>
        <w:t xml:space="preserve">For RAN1 and RAN2, </w:t>
      </w:r>
      <w:r>
        <w:rPr>
          <w:lang w:eastAsia="zh-CN"/>
        </w:rPr>
        <w:t xml:space="preserve">the design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interface is generally common for transparent payload and regenerative payload. The only </w:t>
      </w:r>
      <w:r w:rsidRPr="0002166B">
        <w:rPr>
          <w:lang w:eastAsia="zh-CN"/>
        </w:rPr>
        <w:t xml:space="preserve">difference between transparent payload and regenerative payload </w:t>
      </w:r>
      <w:r>
        <w:rPr>
          <w:lang w:eastAsia="zh-CN"/>
        </w:rPr>
        <w:t xml:space="preserve">is the handling of delay for the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interface, in </w:t>
      </w:r>
      <w:r w:rsidR="00E8785F">
        <w:rPr>
          <w:lang w:eastAsia="zh-CN"/>
        </w:rPr>
        <w:t>the</w:t>
      </w:r>
      <w:r>
        <w:rPr>
          <w:lang w:eastAsia="zh-CN"/>
        </w:rPr>
        <w:t xml:space="preserve"> </w:t>
      </w:r>
      <w:r w:rsidR="00E8785F">
        <w:rPr>
          <w:lang w:eastAsia="zh-CN"/>
        </w:rPr>
        <w:t xml:space="preserve">sense that </w:t>
      </w:r>
      <w:r w:rsidRPr="0002166B">
        <w:rPr>
          <w:lang w:eastAsia="zh-CN"/>
        </w:rPr>
        <w:t xml:space="preserve">regenerative payload does not include the delay </w:t>
      </w:r>
      <w:r>
        <w:rPr>
          <w:lang w:eastAsia="zh-CN"/>
        </w:rPr>
        <w:t>from</w:t>
      </w:r>
      <w:r w:rsidRPr="0002166B">
        <w:rPr>
          <w:lang w:eastAsia="zh-CN"/>
        </w:rPr>
        <w:t xml:space="preserve"> the feeder link. In Rel-17/Rel-18, the reference point at which uplink time synchronization </w:t>
      </w:r>
      <w:r w:rsidR="00E8785F">
        <w:rPr>
          <w:lang w:eastAsia="zh-CN"/>
        </w:rPr>
        <w:t xml:space="preserve">has </w:t>
      </w:r>
      <w:r>
        <w:rPr>
          <w:lang w:eastAsia="zh-CN"/>
        </w:rPr>
        <w:t>to</w:t>
      </w:r>
      <w:r w:rsidRPr="0002166B">
        <w:rPr>
          <w:lang w:eastAsia="zh-CN"/>
        </w:rPr>
        <w:t xml:space="preserve"> be achieved is configured by the network. The UE need</w:t>
      </w:r>
      <w:r>
        <w:rPr>
          <w:lang w:eastAsia="zh-CN"/>
        </w:rPr>
        <w:t>s</w:t>
      </w:r>
      <w:r w:rsidRPr="0002166B">
        <w:rPr>
          <w:lang w:eastAsia="zh-CN"/>
        </w:rPr>
        <w:t xml:space="preserve"> to know the delay (i.e. common TA) bet</w:t>
      </w:r>
      <w:r>
        <w:rPr>
          <w:lang w:eastAsia="zh-CN"/>
        </w:rPr>
        <w:t xml:space="preserve">ween the reference point and </w:t>
      </w:r>
      <w:proofErr w:type="spellStart"/>
      <w:r>
        <w:rPr>
          <w:lang w:eastAsia="zh-CN"/>
        </w:rPr>
        <w:t>eNB</w:t>
      </w:r>
      <w:proofErr w:type="spellEnd"/>
      <w:r w:rsidRPr="0002166B">
        <w:rPr>
          <w:lang w:eastAsia="zh-CN"/>
        </w:rPr>
        <w:t xml:space="preserve">. In the regenerative case, the network can configure the reference point as the point of satellite </w:t>
      </w:r>
      <w:r>
        <w:rPr>
          <w:lang w:eastAsia="zh-CN"/>
        </w:rPr>
        <w:t>with</w:t>
      </w:r>
      <w:r w:rsidRPr="0002166B">
        <w:rPr>
          <w:lang w:eastAsia="zh-CN"/>
        </w:rPr>
        <w:t xml:space="preserve"> </w:t>
      </w:r>
      <w:r>
        <w:rPr>
          <w:lang w:eastAsia="zh-CN"/>
        </w:rPr>
        <w:t>both</w:t>
      </w:r>
      <w:r w:rsidRPr="0002166B">
        <w:rPr>
          <w:lang w:eastAsia="zh-CN"/>
        </w:rPr>
        <w:t xml:space="preserve"> common TA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K</w:t>
      </w:r>
      <w:r w:rsidRPr="002E55D1">
        <w:rPr>
          <w:vertAlign w:val="subscript"/>
          <w:lang w:eastAsia="zh-CN"/>
        </w:rPr>
        <w:t>mac</w:t>
      </w:r>
      <w:proofErr w:type="spellEnd"/>
      <w:r>
        <w:rPr>
          <w:lang w:eastAsia="zh-CN"/>
        </w:rPr>
        <w:t xml:space="preserve"> </w:t>
      </w:r>
      <w:r w:rsidRPr="0002166B">
        <w:rPr>
          <w:lang w:eastAsia="zh-CN"/>
        </w:rPr>
        <w:t>equal to 0. In this case, the regenerative payload has no impact on RAN1</w:t>
      </w:r>
      <w:r>
        <w:rPr>
          <w:lang w:eastAsia="zh-CN"/>
        </w:rPr>
        <w:t>’s</w:t>
      </w:r>
      <w:r w:rsidRPr="0002166B">
        <w:rPr>
          <w:lang w:eastAsia="zh-CN"/>
        </w:rPr>
        <w:t xml:space="preserve"> and RAN2</w:t>
      </w:r>
      <w:r>
        <w:rPr>
          <w:lang w:eastAsia="zh-CN"/>
        </w:rPr>
        <w:t>’s</w:t>
      </w:r>
      <w:r w:rsidRPr="0002166B">
        <w:rPr>
          <w:lang w:eastAsia="zh-CN"/>
        </w:rPr>
        <w:t xml:space="preserve"> stage 3 specification</w:t>
      </w:r>
      <w:r w:rsidR="00E8785F">
        <w:rPr>
          <w:lang w:eastAsia="zh-CN"/>
        </w:rPr>
        <w:t>s</w:t>
      </w:r>
      <w:r w:rsidRPr="0002166B">
        <w:rPr>
          <w:lang w:eastAsia="zh-CN"/>
        </w:rPr>
        <w:t xml:space="preserve">. </w:t>
      </w:r>
    </w:p>
    <w:p w14:paraId="7263044E" w14:textId="31B5AF9C" w:rsidR="001C5520" w:rsidRDefault="001C5520" w:rsidP="00E6722C">
      <w:pPr>
        <w:rPr>
          <w:lang w:eastAsia="zh-CN"/>
        </w:rPr>
      </w:pPr>
      <w:r>
        <w:rPr>
          <w:lang w:eastAsia="zh-CN"/>
        </w:rPr>
        <w:t xml:space="preserve">For RAN3, </w:t>
      </w:r>
      <w:r w:rsidR="007A1D3B">
        <w:rPr>
          <w:lang w:eastAsia="zh-CN"/>
        </w:rPr>
        <w:t>in our view</w:t>
      </w:r>
      <w:r w:rsidR="0047420C">
        <w:rPr>
          <w:lang w:eastAsia="zh-CN"/>
        </w:rPr>
        <w:t xml:space="preserve"> the solution of the feeder link switch in R</w:t>
      </w:r>
      <w:r>
        <w:rPr>
          <w:lang w:eastAsia="zh-CN"/>
        </w:rPr>
        <w:t xml:space="preserve">el-16 </w:t>
      </w:r>
      <w:r w:rsidR="0047420C">
        <w:rPr>
          <w:lang w:eastAsia="zh-CN"/>
        </w:rPr>
        <w:t>NR</w:t>
      </w:r>
      <w:r w:rsidRPr="0002166B">
        <w:rPr>
          <w:lang w:eastAsia="zh-CN"/>
        </w:rPr>
        <w:t xml:space="preserve"> NTN</w:t>
      </w:r>
      <w:r>
        <w:rPr>
          <w:lang w:eastAsia="zh-CN"/>
        </w:rPr>
        <w:t xml:space="preserve"> SI </w:t>
      </w:r>
      <w:r w:rsidR="00AA7DB5">
        <w:rPr>
          <w:lang w:eastAsia="zh-CN"/>
        </w:rPr>
        <w:fldChar w:fldCharType="begin"/>
      </w:r>
      <w:r w:rsidR="00AA7DB5">
        <w:rPr>
          <w:lang w:eastAsia="zh-CN"/>
        </w:rPr>
        <w:instrText xml:space="preserve"> REF _Ref152187469 \r \h </w:instrText>
      </w:r>
      <w:r w:rsidR="00584485">
        <w:rPr>
          <w:lang w:eastAsia="zh-CN"/>
        </w:rPr>
        <w:instrText xml:space="preserve"> \* MERGEFORMAT </w:instrText>
      </w:r>
      <w:r w:rsidR="00AA7DB5">
        <w:rPr>
          <w:lang w:eastAsia="zh-CN"/>
        </w:rPr>
      </w:r>
      <w:r w:rsidR="00AA7DB5">
        <w:rPr>
          <w:lang w:eastAsia="zh-CN"/>
        </w:rPr>
        <w:fldChar w:fldCharType="separate"/>
      </w:r>
      <w:r w:rsidR="00AA7DB5">
        <w:rPr>
          <w:lang w:eastAsia="zh-CN"/>
        </w:rPr>
        <w:t>[2]</w:t>
      </w:r>
      <w:r w:rsidR="00AA7DB5">
        <w:rPr>
          <w:lang w:eastAsia="zh-CN"/>
        </w:rPr>
        <w:fldChar w:fldCharType="end"/>
      </w:r>
      <w:r w:rsidR="0047420C">
        <w:rPr>
          <w:lang w:eastAsia="zh-CN"/>
        </w:rPr>
        <w:t xml:space="preserve"> can be reused</w:t>
      </w:r>
      <w:r w:rsidR="00523FC7">
        <w:rPr>
          <w:lang w:eastAsia="zh-CN"/>
        </w:rPr>
        <w:t xml:space="preserve"> in IoT NTN</w:t>
      </w:r>
      <w:r w:rsidR="0047420C">
        <w:rPr>
          <w:lang w:eastAsia="zh-CN"/>
        </w:rPr>
        <w:t>.</w:t>
      </w:r>
      <w:r w:rsidRPr="0002166B" w:rsidDel="006A21B0">
        <w:rPr>
          <w:lang w:eastAsia="zh-CN"/>
        </w:rPr>
        <w:t xml:space="preserve"> </w:t>
      </w:r>
    </w:p>
    <w:p w14:paraId="5BA91F97" w14:textId="537F7996" w:rsidR="001C5520" w:rsidRPr="0002166B" w:rsidRDefault="001C5520" w:rsidP="001C5520">
      <w:pPr>
        <w:rPr>
          <w:lang w:eastAsia="zh-CN"/>
        </w:rPr>
      </w:pPr>
      <w:r>
        <w:rPr>
          <w:lang w:eastAsia="zh-CN"/>
        </w:rPr>
        <w:t xml:space="preserve">In summary, all the existing stage 3 procedures can already support regenerative payload, without </w:t>
      </w:r>
      <w:r w:rsidR="00E8785F">
        <w:rPr>
          <w:lang w:eastAsia="zh-CN"/>
        </w:rPr>
        <w:t xml:space="preserve">any </w:t>
      </w:r>
      <w:r>
        <w:rPr>
          <w:lang w:eastAsia="zh-CN"/>
        </w:rPr>
        <w:t xml:space="preserve">critical aspects missing. On the other hand, </w:t>
      </w:r>
      <w:r w:rsidR="007A1D3B">
        <w:rPr>
          <w:lang w:eastAsia="zh-CN"/>
        </w:rPr>
        <w:t xml:space="preserve">as </w:t>
      </w:r>
      <w:r w:rsidR="00E8785F">
        <w:rPr>
          <w:lang w:eastAsia="zh-CN"/>
        </w:rPr>
        <w:t xml:space="preserve">the </w:t>
      </w:r>
      <w:r w:rsidR="007A1D3B">
        <w:rPr>
          <w:lang w:eastAsia="zh-CN"/>
        </w:rPr>
        <w:t xml:space="preserve">current stage 2 specifications only indicate support of transparent payload, </w:t>
      </w:r>
      <w:r>
        <w:rPr>
          <w:lang w:eastAsia="zh-CN"/>
        </w:rPr>
        <w:t xml:space="preserve">it is worth updating </w:t>
      </w:r>
      <w:r w:rsidR="00E8785F">
        <w:rPr>
          <w:lang w:eastAsia="zh-CN"/>
        </w:rPr>
        <w:t xml:space="preserve">the </w:t>
      </w:r>
      <w:r>
        <w:rPr>
          <w:lang w:eastAsia="zh-CN"/>
        </w:rPr>
        <w:t xml:space="preserve">stage 2 specifications to explicitly indicate the support of regenerative payload for </w:t>
      </w:r>
      <w:r w:rsidR="005429B2">
        <w:rPr>
          <w:lang w:eastAsia="zh-CN"/>
        </w:rPr>
        <w:t xml:space="preserve">IoT </w:t>
      </w:r>
      <w:r>
        <w:rPr>
          <w:lang w:eastAsia="zh-CN"/>
        </w:rPr>
        <w:t xml:space="preserve">NTN. </w:t>
      </w:r>
    </w:p>
    <w:p w14:paraId="4A94097B" w14:textId="2753993E" w:rsidR="001C5520" w:rsidRPr="001E7519" w:rsidRDefault="001C5520" w:rsidP="001C5520">
      <w:pPr>
        <w:rPr>
          <w:color w:val="FF0000"/>
          <w:lang w:eastAsia="zh-CN"/>
        </w:rPr>
      </w:pPr>
      <w:r w:rsidRPr="00306F50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306F50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S</w:t>
      </w:r>
      <w:r w:rsidRPr="00306F50">
        <w:rPr>
          <w:b/>
          <w:i/>
          <w:lang w:eastAsia="zh-CN"/>
        </w:rPr>
        <w:t xml:space="preserve">upport </w:t>
      </w:r>
      <w:r>
        <w:rPr>
          <w:b/>
          <w:i/>
          <w:lang w:eastAsia="zh-CN"/>
        </w:rPr>
        <w:t xml:space="preserve">only </w:t>
      </w:r>
      <w:r w:rsidRPr="00306F50">
        <w:rPr>
          <w:b/>
          <w:i/>
          <w:lang w:eastAsia="zh-CN"/>
        </w:rPr>
        <w:t>full</w:t>
      </w:r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eNB</w:t>
      </w:r>
      <w:proofErr w:type="spellEnd"/>
      <w:r w:rsidRPr="00306F50">
        <w:rPr>
          <w:b/>
          <w:i/>
          <w:lang w:eastAsia="zh-CN"/>
        </w:rPr>
        <w:t xml:space="preserve"> on board</w:t>
      </w:r>
      <w:r>
        <w:rPr>
          <w:b/>
          <w:i/>
          <w:lang w:eastAsia="zh-CN"/>
        </w:rPr>
        <w:t xml:space="preserve"> for </w:t>
      </w:r>
      <w:r w:rsidRPr="00306F50">
        <w:rPr>
          <w:b/>
          <w:i/>
          <w:lang w:eastAsia="zh-CN"/>
        </w:rPr>
        <w:t xml:space="preserve">regenerative payload </w:t>
      </w:r>
      <w:r>
        <w:rPr>
          <w:b/>
          <w:i/>
          <w:lang w:eastAsia="zh-CN"/>
        </w:rPr>
        <w:t xml:space="preserve">in </w:t>
      </w:r>
      <w:r w:rsidR="005429B2">
        <w:rPr>
          <w:b/>
          <w:i/>
          <w:lang w:eastAsia="zh-CN"/>
        </w:rPr>
        <w:t xml:space="preserve">IoT </w:t>
      </w:r>
      <w:r>
        <w:rPr>
          <w:b/>
          <w:i/>
          <w:lang w:eastAsia="zh-CN"/>
        </w:rPr>
        <w:t>NTN</w:t>
      </w:r>
      <w:r w:rsidRPr="00306F50">
        <w:rPr>
          <w:b/>
          <w:i/>
          <w:lang w:eastAsia="zh-CN"/>
        </w:rPr>
        <w:t>,</w:t>
      </w:r>
      <w:r>
        <w:rPr>
          <w:b/>
          <w:i/>
          <w:lang w:eastAsia="zh-CN"/>
        </w:rPr>
        <w:t xml:space="preserve"> for which</w:t>
      </w:r>
      <w:r w:rsidRPr="00306F50">
        <w:rPr>
          <w:b/>
          <w:i/>
          <w:lang w:eastAsia="zh-CN"/>
        </w:rPr>
        <w:t xml:space="preserve"> </w:t>
      </w:r>
      <w:r w:rsidR="00C36462">
        <w:rPr>
          <w:b/>
          <w:i/>
          <w:lang w:eastAsia="zh-CN"/>
        </w:rPr>
        <w:t xml:space="preserve">only </w:t>
      </w:r>
      <w:r w:rsidR="00E8785F">
        <w:rPr>
          <w:b/>
          <w:i/>
          <w:lang w:eastAsia="zh-CN"/>
        </w:rPr>
        <w:t xml:space="preserve">a </w:t>
      </w:r>
      <w:r w:rsidR="00C36462">
        <w:rPr>
          <w:b/>
          <w:i/>
          <w:lang w:eastAsia="zh-CN"/>
        </w:rPr>
        <w:t>stage 2 modification in TS 36.300 is needed.</w:t>
      </w:r>
    </w:p>
    <w:p w14:paraId="594EA176" w14:textId="77777777" w:rsidR="005A5158" w:rsidRPr="001C5520" w:rsidRDefault="005A5158" w:rsidP="004E6A79">
      <w:pPr>
        <w:rPr>
          <w:lang w:eastAsia="zh-CN"/>
        </w:rPr>
      </w:pPr>
    </w:p>
    <w:p w14:paraId="7BA7A7AB" w14:textId="1A235A5F" w:rsidR="005A5158" w:rsidRDefault="005A5158" w:rsidP="005A5158">
      <w:pPr>
        <w:pStyle w:val="Heading3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egenerative payload without </w:t>
      </w:r>
      <w:r w:rsidRPr="005A5158">
        <w:rPr>
          <w:lang w:eastAsia="zh-CN"/>
        </w:rPr>
        <w:t>simultaneous active feeder link connection</w:t>
      </w:r>
      <w:r>
        <w:rPr>
          <w:lang w:eastAsia="zh-CN"/>
        </w:rPr>
        <w:t xml:space="preserve"> (</w:t>
      </w:r>
      <w:r w:rsidRPr="00AE258A">
        <w:rPr>
          <w:lang w:eastAsia="zh-CN"/>
        </w:rPr>
        <w:t>Store &amp; Forward</w:t>
      </w:r>
      <w:r>
        <w:rPr>
          <w:lang w:eastAsia="zh-CN"/>
        </w:rPr>
        <w:t>)</w:t>
      </w:r>
    </w:p>
    <w:p w14:paraId="75913B0B" w14:textId="7B9943DC" w:rsidR="00C6285D" w:rsidRDefault="00C6285D" w:rsidP="0002166B">
      <w:pPr>
        <w:spacing w:beforeLines="50" w:before="120"/>
      </w:pPr>
      <w:r w:rsidRPr="002C1F9D">
        <w:t xml:space="preserve">As part of Rel-19, SA1 developed a </w:t>
      </w:r>
      <w:r w:rsidRPr="002C1F9D">
        <w:rPr>
          <w:rFonts w:hint="eastAsia"/>
        </w:rPr>
        <w:t>TR 22.</w:t>
      </w:r>
      <w:r w:rsidRPr="002C1F9D">
        <w:t>865</w:t>
      </w:r>
      <w:r w:rsidRPr="002C1F9D">
        <w:rPr>
          <w:rFonts w:hint="eastAsia"/>
        </w:rPr>
        <w:t xml:space="preserve"> </w:t>
      </w:r>
      <w:r w:rsidRPr="002C1F9D">
        <w:t>that captures a set of use cases</w:t>
      </w:r>
      <w:r>
        <w:t xml:space="preserve"> in s</w:t>
      </w:r>
      <w:r w:rsidRPr="002C1F9D">
        <w:t>tore and forward satellite operation for delay-tolerant communication services</w:t>
      </w:r>
      <w:r>
        <w:t xml:space="preserve">. </w:t>
      </w:r>
      <w:proofErr w:type="gramStart"/>
      <w:r>
        <w:t>Also</w:t>
      </w:r>
      <w:proofErr w:type="gramEnd"/>
      <w:r>
        <w:t xml:space="preserve"> SA2 has agreed the WID </w:t>
      </w:r>
      <w:r w:rsidR="00AA7DB5">
        <w:fldChar w:fldCharType="begin"/>
      </w:r>
      <w:r w:rsidR="00AA7DB5">
        <w:instrText xml:space="preserve"> REF _Ref152187518 \r \h </w:instrText>
      </w:r>
      <w:r w:rsidR="00AA7DB5">
        <w:fldChar w:fldCharType="separate"/>
      </w:r>
      <w:r w:rsidR="00AA7DB5">
        <w:t>[3]</w:t>
      </w:r>
      <w:r w:rsidR="00AA7DB5">
        <w:fldChar w:fldCharType="end"/>
      </w:r>
      <w:r>
        <w:t xml:space="preserve"> to study the impact of the store</w:t>
      </w:r>
      <w:r w:rsidR="005C2767">
        <w:t xml:space="preserve"> </w:t>
      </w:r>
      <w:r>
        <w:t>&amp; forward operations.</w:t>
      </w:r>
    </w:p>
    <w:p w14:paraId="38B8FFB3" w14:textId="30623B4A" w:rsidR="00C6285D" w:rsidRDefault="00C6285D" w:rsidP="0002166B">
      <w:pPr>
        <w:spacing w:beforeLines="50" w:before="120"/>
      </w:pPr>
      <w:r>
        <w:lastRenderedPageBreak/>
        <w:t xml:space="preserve">In the store and forward scenarios, the </w:t>
      </w:r>
      <w:proofErr w:type="spellStart"/>
      <w:r>
        <w:t>eNB</w:t>
      </w:r>
      <w:proofErr w:type="spellEnd"/>
      <w:r>
        <w:t xml:space="preserve"> does not have available feeder link when it provides the service link for UEs. </w:t>
      </w:r>
      <w:proofErr w:type="gramStart"/>
      <w:r w:rsidR="00795ED6">
        <w:t>Therefore</w:t>
      </w:r>
      <w:proofErr w:type="gramEnd"/>
      <w:r w:rsidR="00795ED6">
        <w:t xml:space="preserve"> the network cannot finish the current procedures between UE and CN during the short time.</w:t>
      </w:r>
      <w:r w:rsidR="009A103F" w:rsidRPr="009A103F">
        <w:rPr>
          <w:lang w:eastAsia="zh-CN"/>
        </w:rPr>
        <w:t xml:space="preserve"> </w:t>
      </w:r>
      <w:r w:rsidR="009A103F">
        <w:rPr>
          <w:lang w:eastAsia="zh-CN"/>
        </w:rPr>
        <w:t>The basic procedure is shown in Figure</w:t>
      </w:r>
      <w:r w:rsidR="004E6A79">
        <w:rPr>
          <w:lang w:eastAsia="zh-CN"/>
        </w:rPr>
        <w:t xml:space="preserve"> </w:t>
      </w:r>
      <w:r w:rsidR="009A103F">
        <w:rPr>
          <w:lang w:eastAsia="zh-CN"/>
        </w:rPr>
        <w:t>1.</w:t>
      </w:r>
    </w:p>
    <w:p w14:paraId="45BD6040" w14:textId="47244218" w:rsidR="00795ED6" w:rsidRDefault="009A103F" w:rsidP="00795ED6">
      <w:pPr>
        <w:spacing w:beforeLines="50" w:before="120"/>
        <w:jc w:val="center"/>
      </w:pPr>
      <w:r>
        <w:rPr>
          <w:noProof/>
          <w:lang w:eastAsia="zh-CN"/>
        </w:rPr>
        <w:drawing>
          <wp:inline distT="0" distB="0" distL="0" distR="0" wp14:anchorId="55085E78" wp14:editId="59A22B2A">
            <wp:extent cx="3282950" cy="200505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1288" cy="201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91150" w14:textId="03C82EB6" w:rsidR="00795ED6" w:rsidRDefault="00795ED6" w:rsidP="00795ED6">
      <w:pPr>
        <w:pStyle w:val="Caption"/>
      </w:pPr>
      <w:r>
        <w:t xml:space="preserve">Figure </w:t>
      </w:r>
      <w:r w:rsidR="00D16983">
        <w:rPr>
          <w:noProof/>
        </w:rPr>
        <w:fldChar w:fldCharType="begin"/>
      </w:r>
      <w:r w:rsidR="00D16983">
        <w:rPr>
          <w:noProof/>
        </w:rPr>
        <w:instrText xml:space="preserve"> SEQ Figure \* ARABIC </w:instrText>
      </w:r>
      <w:r w:rsidR="00D16983">
        <w:rPr>
          <w:noProof/>
        </w:rPr>
        <w:fldChar w:fldCharType="separate"/>
      </w:r>
      <w:r>
        <w:rPr>
          <w:noProof/>
        </w:rPr>
        <w:t>1</w:t>
      </w:r>
      <w:r w:rsidR="00D16983">
        <w:rPr>
          <w:noProof/>
        </w:rPr>
        <w:fldChar w:fldCharType="end"/>
      </w:r>
      <w:r>
        <w:t xml:space="preserve"> Basic procedures in store and forward scenarios</w:t>
      </w:r>
    </w:p>
    <w:p w14:paraId="1C9BE398" w14:textId="129167A2" w:rsidR="009A103F" w:rsidRDefault="00C36462" w:rsidP="0002166B">
      <w:pPr>
        <w:spacing w:beforeLines="50" w:before="120"/>
        <w:rPr>
          <w:lang w:eastAsia="zh-CN"/>
        </w:rPr>
      </w:pPr>
      <w:r>
        <w:rPr>
          <w:lang w:eastAsia="zh-CN"/>
        </w:rPr>
        <w:t>T</w:t>
      </w:r>
      <w:r w:rsidR="001E617B">
        <w:rPr>
          <w:lang w:eastAsia="zh-CN"/>
        </w:rPr>
        <w:t>ak</w:t>
      </w:r>
      <w:r w:rsidR="00283D87">
        <w:rPr>
          <w:lang w:eastAsia="zh-CN"/>
        </w:rPr>
        <w:t>ing the</w:t>
      </w:r>
      <w:r w:rsidR="001E617B">
        <w:rPr>
          <w:lang w:eastAsia="zh-CN"/>
        </w:rPr>
        <w:t xml:space="preserve"> MO procedure as an example</w:t>
      </w:r>
      <w:r w:rsidR="005C2767">
        <w:rPr>
          <w:lang w:eastAsia="zh-CN"/>
        </w:rPr>
        <w:t>,</w:t>
      </w:r>
      <w:r w:rsidR="001E617B">
        <w:rPr>
          <w:lang w:eastAsia="zh-CN"/>
        </w:rPr>
        <w:t xml:space="preserve"> </w:t>
      </w:r>
      <w:r w:rsidR="009A103F">
        <w:rPr>
          <w:lang w:eastAsia="zh-CN"/>
        </w:rPr>
        <w:t>the basic steps</w:t>
      </w:r>
      <w:r>
        <w:rPr>
          <w:lang w:eastAsia="zh-CN"/>
        </w:rPr>
        <w:t xml:space="preserve"> are listed below:</w:t>
      </w:r>
    </w:p>
    <w:p w14:paraId="1954895A" w14:textId="6964B056" w:rsidR="009A103F" w:rsidRDefault="009A103F" w:rsidP="0002166B">
      <w:pPr>
        <w:spacing w:beforeLines="50" w:before="120"/>
        <w:rPr>
          <w:lang w:eastAsia="zh-CN"/>
        </w:rPr>
      </w:pPr>
      <w:r>
        <w:rPr>
          <w:lang w:eastAsia="zh-CN"/>
        </w:rPr>
        <w:t xml:space="preserve">Step 1: UE triggers the MO procedure and </w:t>
      </w:r>
      <w:r w:rsidR="00181E65">
        <w:rPr>
          <w:lang w:eastAsia="zh-CN"/>
        </w:rPr>
        <w:t xml:space="preserve">can only firstly finish the RRC connection procedure in </w:t>
      </w:r>
      <w:proofErr w:type="spellStart"/>
      <w:r w:rsidR="00181E65">
        <w:rPr>
          <w:lang w:eastAsia="zh-CN"/>
        </w:rPr>
        <w:t>Uu</w:t>
      </w:r>
      <w:proofErr w:type="spellEnd"/>
      <w:r>
        <w:rPr>
          <w:lang w:eastAsia="zh-CN"/>
        </w:rPr>
        <w:t xml:space="preserve">. UE sends the NAS information to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198B4A8B" w14:textId="4ABAF15C" w:rsidR="009A103F" w:rsidRDefault="009A103F" w:rsidP="0002166B">
      <w:pPr>
        <w:spacing w:beforeLines="50" w:before="120"/>
        <w:rPr>
          <w:lang w:eastAsia="zh-CN"/>
        </w:rPr>
      </w:pPr>
      <w:r>
        <w:rPr>
          <w:lang w:eastAsia="zh-CN"/>
        </w:rPr>
        <w:t xml:space="preserve">Step 2: the </w:t>
      </w:r>
      <w:proofErr w:type="spellStart"/>
      <w:r>
        <w:rPr>
          <w:lang w:eastAsia="zh-CN"/>
        </w:rPr>
        <w:t>eNB</w:t>
      </w:r>
      <w:proofErr w:type="spellEnd"/>
      <w:r w:rsidR="00DA29B6">
        <w:rPr>
          <w:lang w:eastAsia="zh-CN"/>
        </w:rPr>
        <w:t xml:space="preserve"> </w:t>
      </w:r>
      <w:r w:rsidR="00C36462">
        <w:rPr>
          <w:lang w:eastAsia="zh-CN"/>
        </w:rPr>
        <w:t xml:space="preserve">need to </w:t>
      </w:r>
      <w:r w:rsidR="00DA29B6">
        <w:rPr>
          <w:lang w:eastAsia="zh-CN"/>
        </w:rPr>
        <w:t>store the NAS information</w:t>
      </w:r>
      <w:r w:rsidR="00C36462">
        <w:rPr>
          <w:lang w:eastAsia="zh-CN"/>
        </w:rPr>
        <w:t xml:space="preserve"> when the feeder link is not available</w:t>
      </w:r>
      <w:r w:rsidR="00181E65">
        <w:rPr>
          <w:lang w:eastAsia="zh-CN"/>
        </w:rPr>
        <w:t xml:space="preserve">. </w:t>
      </w:r>
    </w:p>
    <w:p w14:paraId="56CDB89E" w14:textId="39F8E347" w:rsidR="009A103F" w:rsidRDefault="009A103F" w:rsidP="0002166B">
      <w:pPr>
        <w:spacing w:beforeLines="50" w:before="120"/>
        <w:rPr>
          <w:lang w:eastAsia="zh-CN"/>
        </w:rPr>
      </w:pPr>
      <w:r>
        <w:rPr>
          <w:lang w:eastAsia="zh-CN"/>
        </w:rPr>
        <w:t>Step</w:t>
      </w:r>
      <w:r w:rsidR="005C2767">
        <w:rPr>
          <w:lang w:eastAsia="zh-CN"/>
        </w:rPr>
        <w:t xml:space="preserve"> </w:t>
      </w:r>
      <w:r>
        <w:rPr>
          <w:lang w:eastAsia="zh-CN"/>
        </w:rPr>
        <w:t xml:space="preserve">3: </w:t>
      </w:r>
      <w:r w:rsidR="00181E65">
        <w:rPr>
          <w:lang w:eastAsia="zh-CN"/>
        </w:rPr>
        <w:t xml:space="preserve">After </w:t>
      </w:r>
      <w:r w:rsidR="00DA29B6">
        <w:rPr>
          <w:lang w:eastAsia="zh-CN"/>
        </w:rPr>
        <w:t xml:space="preserve">the </w:t>
      </w:r>
      <w:proofErr w:type="spellStart"/>
      <w:r w:rsidR="00181E65">
        <w:rPr>
          <w:lang w:eastAsia="zh-CN"/>
        </w:rPr>
        <w:t>eNB</w:t>
      </w:r>
      <w:proofErr w:type="spellEnd"/>
      <w:r w:rsidR="00181E65">
        <w:rPr>
          <w:lang w:eastAsia="zh-CN"/>
        </w:rPr>
        <w:t xml:space="preserve"> moves to the area whe</w:t>
      </w:r>
      <w:r w:rsidR="005C2767">
        <w:rPr>
          <w:lang w:eastAsia="zh-CN"/>
        </w:rPr>
        <w:t>re</w:t>
      </w:r>
      <w:r w:rsidR="00181E65">
        <w:rPr>
          <w:lang w:eastAsia="zh-CN"/>
        </w:rPr>
        <w:t xml:space="preserve"> the feeder link is available</w:t>
      </w:r>
      <w:r w:rsidR="00DA29B6">
        <w:rPr>
          <w:lang w:eastAsia="zh-CN"/>
        </w:rPr>
        <w:t xml:space="preserve">, it starts </w:t>
      </w:r>
      <w:r w:rsidR="00C36462">
        <w:rPr>
          <w:lang w:eastAsia="zh-CN"/>
        </w:rPr>
        <w:t>setting up</w:t>
      </w:r>
      <w:r w:rsidR="00DA29B6">
        <w:rPr>
          <w:lang w:eastAsia="zh-CN"/>
        </w:rPr>
        <w:t xml:space="preserve"> </w:t>
      </w:r>
      <w:r w:rsidR="00C36462">
        <w:rPr>
          <w:lang w:eastAsia="zh-CN"/>
        </w:rPr>
        <w:t xml:space="preserve">the </w:t>
      </w:r>
      <w:r w:rsidR="00DA29B6">
        <w:rPr>
          <w:lang w:eastAsia="zh-CN"/>
        </w:rPr>
        <w:t xml:space="preserve">S1 </w:t>
      </w:r>
      <w:r w:rsidR="00C36462">
        <w:rPr>
          <w:lang w:eastAsia="zh-CN"/>
        </w:rPr>
        <w:t xml:space="preserve">interface </w:t>
      </w:r>
      <w:r w:rsidR="00DA29B6">
        <w:rPr>
          <w:lang w:eastAsia="zh-CN"/>
        </w:rPr>
        <w:t>and fo</w:t>
      </w:r>
      <w:r w:rsidR="005C2767">
        <w:rPr>
          <w:lang w:eastAsia="zh-CN"/>
        </w:rPr>
        <w:t>r</w:t>
      </w:r>
      <w:r w:rsidR="00DA29B6">
        <w:rPr>
          <w:lang w:eastAsia="zh-CN"/>
        </w:rPr>
        <w:t>ward</w:t>
      </w:r>
      <w:r w:rsidR="005C2767">
        <w:rPr>
          <w:lang w:eastAsia="zh-CN"/>
        </w:rPr>
        <w:t>ing</w:t>
      </w:r>
      <w:r w:rsidR="00DA29B6">
        <w:rPr>
          <w:lang w:eastAsia="zh-CN"/>
        </w:rPr>
        <w:t xml:space="preserve"> the NAS information from UE to MME</w:t>
      </w:r>
      <w:r w:rsidR="00C36462">
        <w:rPr>
          <w:lang w:eastAsia="zh-CN"/>
        </w:rPr>
        <w:t>.</w:t>
      </w:r>
      <w:r w:rsidR="00DA29B6">
        <w:rPr>
          <w:lang w:eastAsia="zh-CN"/>
        </w:rPr>
        <w:t xml:space="preserve"> </w:t>
      </w:r>
      <w:r w:rsidR="00C36462">
        <w:rPr>
          <w:lang w:eastAsia="zh-CN"/>
        </w:rPr>
        <w:t xml:space="preserve">The MME may send information to the UE via </w:t>
      </w:r>
      <w:proofErr w:type="spellStart"/>
      <w:r w:rsidR="00C36462">
        <w:rPr>
          <w:lang w:eastAsia="zh-CN"/>
        </w:rPr>
        <w:t>eNB</w:t>
      </w:r>
      <w:proofErr w:type="spellEnd"/>
      <w:r w:rsidR="00C36462">
        <w:rPr>
          <w:lang w:eastAsia="zh-CN"/>
        </w:rPr>
        <w:t xml:space="preserve">, and in this case the </w:t>
      </w:r>
      <w:proofErr w:type="spellStart"/>
      <w:r w:rsidR="00C36462">
        <w:rPr>
          <w:lang w:eastAsia="zh-CN"/>
        </w:rPr>
        <w:t>eNB</w:t>
      </w:r>
      <w:proofErr w:type="spellEnd"/>
      <w:r w:rsidR="00C36462">
        <w:rPr>
          <w:lang w:eastAsia="zh-CN"/>
        </w:rPr>
        <w:t xml:space="preserve"> needs to </w:t>
      </w:r>
      <w:r w:rsidR="00DA29B6">
        <w:rPr>
          <w:lang w:eastAsia="zh-CN"/>
        </w:rPr>
        <w:t>store the NAS information from MME</w:t>
      </w:r>
      <w:r w:rsidR="00181E65">
        <w:rPr>
          <w:lang w:eastAsia="zh-CN"/>
        </w:rPr>
        <w:t>.</w:t>
      </w:r>
      <w:r w:rsidR="00DA29B6">
        <w:rPr>
          <w:lang w:eastAsia="zh-CN"/>
        </w:rPr>
        <w:t xml:space="preserve"> </w:t>
      </w:r>
    </w:p>
    <w:p w14:paraId="3D5ED1F6" w14:textId="4F0500FE" w:rsidR="009A103F" w:rsidRDefault="009A103F" w:rsidP="0002166B">
      <w:pPr>
        <w:spacing w:beforeLines="50" w:before="120"/>
        <w:rPr>
          <w:lang w:eastAsia="zh-CN"/>
        </w:rPr>
      </w:pPr>
      <w:r>
        <w:rPr>
          <w:lang w:eastAsia="zh-CN"/>
        </w:rPr>
        <w:t>Step</w:t>
      </w:r>
      <w:r w:rsidR="005C2767">
        <w:rPr>
          <w:lang w:eastAsia="zh-CN"/>
        </w:rPr>
        <w:t xml:space="preserve"> </w:t>
      </w:r>
      <w:r>
        <w:rPr>
          <w:lang w:eastAsia="zh-CN"/>
        </w:rPr>
        <w:t xml:space="preserve">4: </w:t>
      </w:r>
      <w:r w:rsidR="00DA29B6">
        <w:rPr>
          <w:lang w:eastAsia="zh-CN"/>
        </w:rPr>
        <w:t xml:space="preserve">When the </w:t>
      </w:r>
      <w:proofErr w:type="spellStart"/>
      <w:r w:rsidR="00DA29B6">
        <w:rPr>
          <w:lang w:eastAsia="zh-CN"/>
        </w:rPr>
        <w:t>eNB</w:t>
      </w:r>
      <w:proofErr w:type="spellEnd"/>
      <w:r w:rsidR="00DA29B6">
        <w:rPr>
          <w:lang w:eastAsia="zh-CN"/>
        </w:rPr>
        <w:t xml:space="preserve"> moves back to the area where UE is, the </w:t>
      </w:r>
      <w:proofErr w:type="spellStart"/>
      <w:r w:rsidR="00DA29B6">
        <w:rPr>
          <w:lang w:eastAsia="zh-CN"/>
        </w:rPr>
        <w:t>eNB</w:t>
      </w:r>
      <w:proofErr w:type="spellEnd"/>
      <w:r w:rsidR="00DA29B6">
        <w:rPr>
          <w:lang w:eastAsia="zh-CN"/>
        </w:rPr>
        <w:t xml:space="preserve"> forwards the NAS information from MME to UE.  </w:t>
      </w:r>
    </w:p>
    <w:p w14:paraId="466973E0" w14:textId="5036990B" w:rsidR="009A103F" w:rsidRDefault="00DA29B6" w:rsidP="009A103F">
      <w:pPr>
        <w:spacing w:beforeLines="50" w:before="120"/>
        <w:rPr>
          <w:lang w:eastAsia="zh-CN"/>
        </w:rPr>
      </w:pPr>
      <w:r>
        <w:rPr>
          <w:lang w:eastAsia="zh-CN"/>
        </w:rPr>
        <w:t>During the step 1 and step</w:t>
      </w:r>
      <w:r w:rsidR="009A103F">
        <w:rPr>
          <w:lang w:eastAsia="zh-CN"/>
        </w:rPr>
        <w:t xml:space="preserve"> 4, </w:t>
      </w:r>
      <w:r w:rsidR="00C36462">
        <w:rPr>
          <w:lang w:eastAsia="zh-CN"/>
        </w:rPr>
        <w:t xml:space="preserve">the </w:t>
      </w:r>
      <w:r w:rsidR="00283D87">
        <w:rPr>
          <w:lang w:eastAsia="zh-CN"/>
        </w:rPr>
        <w:t xml:space="preserve">RAN2/RAN3 </w:t>
      </w:r>
      <w:r w:rsidR="00C36462">
        <w:rPr>
          <w:lang w:eastAsia="zh-CN"/>
        </w:rPr>
        <w:t>impact</w:t>
      </w:r>
      <w:r w:rsidR="00283D87">
        <w:rPr>
          <w:lang w:eastAsia="zh-CN"/>
        </w:rPr>
        <w:t>s</w:t>
      </w:r>
      <w:r w:rsidR="00C36462">
        <w:rPr>
          <w:lang w:eastAsia="zh-CN"/>
        </w:rPr>
        <w:t xml:space="preserve"> on RRC procedures and S1 interface procedures need to be studied</w:t>
      </w:r>
      <w:r w:rsidR="009A103F" w:rsidRPr="00795ED6">
        <w:rPr>
          <w:lang w:eastAsia="zh-CN"/>
        </w:rPr>
        <w:t>.</w:t>
      </w:r>
      <w:r w:rsidR="009A103F">
        <w:rPr>
          <w:lang w:eastAsia="zh-CN"/>
        </w:rPr>
        <w:t xml:space="preserve"> </w:t>
      </w:r>
    </w:p>
    <w:p w14:paraId="0EE21BBB" w14:textId="626AB868" w:rsidR="00795ED6" w:rsidRDefault="009A449B" w:rsidP="0002166B">
      <w:pPr>
        <w:spacing w:beforeLines="50" w:before="120"/>
        <w:rPr>
          <w:b/>
          <w:i/>
          <w:color w:val="000000" w:themeColor="text1"/>
          <w:lang w:eastAsia="zh-CN"/>
        </w:rPr>
      </w:pPr>
      <w:r w:rsidRPr="00786775">
        <w:rPr>
          <w:b/>
          <w:i/>
          <w:color w:val="000000" w:themeColor="text1"/>
          <w:lang w:eastAsia="zh-CN"/>
        </w:rPr>
        <w:t xml:space="preserve">Proposal </w:t>
      </w:r>
      <w:r w:rsidR="006A73AD">
        <w:rPr>
          <w:b/>
          <w:i/>
          <w:color w:val="000000" w:themeColor="text1"/>
          <w:lang w:eastAsia="zh-CN"/>
        </w:rPr>
        <w:t>2</w:t>
      </w:r>
      <w:r w:rsidRPr="00786775">
        <w:rPr>
          <w:b/>
          <w:i/>
          <w:color w:val="000000" w:themeColor="text1"/>
          <w:lang w:eastAsia="zh-CN"/>
        </w:rPr>
        <w:t>:</w:t>
      </w:r>
      <w:r w:rsidR="00795ED6">
        <w:rPr>
          <w:b/>
          <w:i/>
          <w:color w:val="000000" w:themeColor="text1"/>
          <w:lang w:eastAsia="zh-CN"/>
        </w:rPr>
        <w:t xml:space="preserve"> </w:t>
      </w:r>
      <w:r w:rsidR="00C36462">
        <w:rPr>
          <w:b/>
          <w:i/>
          <w:color w:val="000000" w:themeColor="text1"/>
          <w:lang w:eastAsia="zh-CN"/>
        </w:rPr>
        <w:t>Study and s</w:t>
      </w:r>
      <w:r w:rsidR="00795ED6">
        <w:rPr>
          <w:b/>
          <w:i/>
          <w:color w:val="000000" w:themeColor="text1"/>
          <w:lang w:eastAsia="zh-CN"/>
        </w:rPr>
        <w:t>pecify the procedures for signaling and data transmission</w:t>
      </w:r>
      <w:r w:rsidR="00DA29B6">
        <w:rPr>
          <w:b/>
          <w:i/>
          <w:color w:val="000000" w:themeColor="text1"/>
          <w:lang w:eastAsia="zh-CN"/>
        </w:rPr>
        <w:t xml:space="preserve"> in </w:t>
      </w:r>
      <w:r w:rsidR="00DB4F14" w:rsidRPr="0045413A">
        <w:rPr>
          <w:b/>
          <w:i/>
          <w:color w:val="000000" w:themeColor="text1"/>
          <w:lang w:eastAsia="zh-CN"/>
        </w:rPr>
        <w:t>Store &amp; Forward</w:t>
      </w:r>
      <w:r w:rsidR="007C4241">
        <w:rPr>
          <w:b/>
          <w:i/>
          <w:color w:val="000000" w:themeColor="text1"/>
          <w:lang w:eastAsia="zh-CN"/>
        </w:rPr>
        <w:t xml:space="preserve"> </w:t>
      </w:r>
      <w:r w:rsidR="00311BC5">
        <w:rPr>
          <w:b/>
          <w:i/>
          <w:color w:val="000000" w:themeColor="text1"/>
          <w:lang w:eastAsia="zh-CN"/>
        </w:rPr>
        <w:t>scenario</w:t>
      </w:r>
      <w:r w:rsidR="00795ED6">
        <w:rPr>
          <w:b/>
          <w:i/>
          <w:color w:val="000000" w:themeColor="text1"/>
          <w:lang w:eastAsia="zh-CN"/>
        </w:rPr>
        <w:t>.</w:t>
      </w:r>
    </w:p>
    <w:p w14:paraId="3331514A" w14:textId="77777777" w:rsidR="005C2767" w:rsidRPr="00AE258A" w:rsidRDefault="005C2767" w:rsidP="0002166B">
      <w:pPr>
        <w:spacing w:beforeLines="50" w:before="120"/>
        <w:rPr>
          <w:color w:val="C00000"/>
          <w:lang w:eastAsia="zh-CN"/>
        </w:rPr>
      </w:pPr>
    </w:p>
    <w:p w14:paraId="0E8DA702" w14:textId="68019BA7" w:rsidR="00AE258A" w:rsidRDefault="001C682C" w:rsidP="00AE258A">
      <w:pPr>
        <w:pStyle w:val="Heading2"/>
        <w:ind w:left="578" w:hanging="578"/>
        <w:rPr>
          <w:lang w:eastAsia="zh-CN"/>
        </w:rPr>
      </w:pPr>
      <w:r>
        <w:rPr>
          <w:lang w:eastAsia="zh-CN"/>
        </w:rPr>
        <w:t>System level c</w:t>
      </w:r>
      <w:r w:rsidR="00AE258A">
        <w:rPr>
          <w:lang w:eastAsia="zh-CN"/>
        </w:rPr>
        <w:t>apacity enhancement for Uplink</w:t>
      </w:r>
    </w:p>
    <w:p w14:paraId="14C976B6" w14:textId="73FB357E" w:rsidR="00B70898" w:rsidRDefault="00B70898" w:rsidP="00A53E67">
      <w:pPr>
        <w:spacing w:beforeLines="50" w:before="120"/>
        <w:rPr>
          <w:lang w:eastAsia="zh-CN"/>
        </w:rPr>
      </w:pPr>
      <w:r>
        <w:rPr>
          <w:color w:val="000000" w:themeColor="text1"/>
          <w:lang w:eastAsia="zh-CN"/>
        </w:rPr>
        <w:t>D</w:t>
      </w:r>
      <w:r w:rsidR="00A53E67">
        <w:rPr>
          <w:color w:val="000000" w:themeColor="text1"/>
          <w:lang w:eastAsia="zh-CN"/>
        </w:rPr>
        <w:t>ue to the large coverage</w:t>
      </w:r>
      <w:r>
        <w:rPr>
          <w:color w:val="000000" w:themeColor="text1"/>
          <w:lang w:eastAsia="zh-CN"/>
        </w:rPr>
        <w:t xml:space="preserve"> of </w:t>
      </w:r>
      <w:r w:rsidR="005E7AAD">
        <w:rPr>
          <w:color w:val="000000" w:themeColor="text1"/>
          <w:lang w:eastAsia="zh-CN"/>
        </w:rPr>
        <w:t>an</w:t>
      </w:r>
      <w:r>
        <w:rPr>
          <w:color w:val="000000" w:themeColor="text1"/>
          <w:lang w:eastAsia="zh-CN"/>
        </w:rPr>
        <w:t xml:space="preserve"> IoT NTN cell</w:t>
      </w:r>
      <w:r w:rsidR="00A53E67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 xml:space="preserve">there </w:t>
      </w:r>
      <w:r w:rsidR="005C2767">
        <w:rPr>
          <w:color w:val="000000" w:themeColor="text1"/>
          <w:lang w:eastAsia="zh-CN"/>
        </w:rPr>
        <w:t xml:space="preserve">is a </w:t>
      </w:r>
      <w:r w:rsidR="00A53E67" w:rsidRPr="00A53E67">
        <w:rPr>
          <w:color w:val="000000" w:themeColor="text1"/>
          <w:lang w:eastAsia="zh-CN"/>
        </w:rPr>
        <w:t xml:space="preserve">massive </w:t>
      </w:r>
      <w:r>
        <w:rPr>
          <w:color w:val="000000" w:themeColor="text1"/>
          <w:lang w:eastAsia="zh-CN"/>
        </w:rPr>
        <w:t xml:space="preserve">number of </w:t>
      </w:r>
      <w:r w:rsidR="00A53E67" w:rsidRPr="00A53E67">
        <w:rPr>
          <w:color w:val="000000" w:themeColor="text1"/>
          <w:lang w:eastAsia="zh-CN"/>
        </w:rPr>
        <w:t>UE</w:t>
      </w:r>
      <w:r w:rsidR="00A53E67">
        <w:rPr>
          <w:color w:val="000000" w:themeColor="text1"/>
          <w:lang w:eastAsia="zh-CN"/>
        </w:rPr>
        <w:t xml:space="preserve">s </w:t>
      </w:r>
      <w:r>
        <w:rPr>
          <w:color w:val="000000" w:themeColor="text1"/>
          <w:lang w:eastAsia="zh-CN"/>
        </w:rPr>
        <w:t>in a cell. T</w:t>
      </w:r>
      <w:r w:rsidR="00A53E67">
        <w:rPr>
          <w:color w:val="000000" w:themeColor="text1"/>
          <w:lang w:eastAsia="zh-CN"/>
        </w:rPr>
        <w:t xml:space="preserve">he limited </w:t>
      </w:r>
      <w:r>
        <w:rPr>
          <w:color w:val="000000" w:themeColor="text1"/>
          <w:lang w:eastAsia="zh-CN"/>
        </w:rPr>
        <w:t>transmit power at UE usually cause</w:t>
      </w:r>
      <w:r w:rsidR="007912C6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</w:t>
      </w:r>
      <w:r w:rsidR="005C2767">
        <w:rPr>
          <w:color w:val="000000" w:themeColor="text1"/>
          <w:lang w:eastAsia="zh-CN"/>
        </w:rPr>
        <w:t xml:space="preserve">a higher number of </w:t>
      </w:r>
      <w:r w:rsidR="00A53E67">
        <w:rPr>
          <w:color w:val="000000" w:themeColor="text1"/>
          <w:lang w:eastAsia="zh-CN"/>
        </w:rPr>
        <w:t>repetition</w:t>
      </w:r>
      <w:r w:rsidR="005C2767">
        <w:rPr>
          <w:color w:val="000000" w:themeColor="text1"/>
          <w:lang w:eastAsia="zh-CN"/>
        </w:rPr>
        <w:t>s</w:t>
      </w:r>
      <w:r w:rsidR="00A53E67">
        <w:rPr>
          <w:color w:val="000000" w:themeColor="text1"/>
          <w:lang w:eastAsia="zh-CN"/>
        </w:rPr>
        <w:t xml:space="preserve"> to ensure the </w:t>
      </w:r>
      <w:r>
        <w:rPr>
          <w:color w:val="000000" w:themeColor="text1"/>
          <w:lang w:eastAsia="zh-CN"/>
        </w:rPr>
        <w:t xml:space="preserve">UL </w:t>
      </w:r>
      <w:r w:rsidR="00A53E67">
        <w:rPr>
          <w:color w:val="000000" w:themeColor="text1"/>
          <w:lang w:eastAsia="zh-CN"/>
        </w:rPr>
        <w:t xml:space="preserve">decoding performance. </w:t>
      </w:r>
      <w:r>
        <w:rPr>
          <w:color w:val="000000" w:themeColor="text1"/>
          <w:lang w:eastAsia="zh-CN"/>
        </w:rPr>
        <w:t>F</w:t>
      </w:r>
      <w:r w:rsidR="00A53E67">
        <w:rPr>
          <w:color w:val="000000" w:themeColor="text1"/>
          <w:lang w:eastAsia="zh-CN"/>
        </w:rPr>
        <w:t>or NB-IoT, which has limited bandwidth an</w:t>
      </w:r>
      <w:r w:rsidR="00D6136D">
        <w:rPr>
          <w:color w:val="000000" w:themeColor="text1"/>
          <w:lang w:eastAsia="zh-CN"/>
        </w:rPr>
        <w:t>d half-duplex transmission mode</w:t>
      </w:r>
      <w:r w:rsidR="00A53E67">
        <w:rPr>
          <w:color w:val="000000" w:themeColor="text1"/>
          <w:lang w:eastAsia="zh-CN"/>
        </w:rPr>
        <w:t xml:space="preserve">, the </w:t>
      </w:r>
      <w:r>
        <w:rPr>
          <w:color w:val="000000" w:themeColor="text1"/>
          <w:lang w:eastAsia="zh-CN"/>
        </w:rPr>
        <w:t xml:space="preserve">UL </w:t>
      </w:r>
      <w:r w:rsidR="00A53E67">
        <w:rPr>
          <w:lang w:eastAsia="zh-CN"/>
        </w:rPr>
        <w:t xml:space="preserve">capacity </w:t>
      </w:r>
      <w:r>
        <w:rPr>
          <w:lang w:eastAsia="zh-CN"/>
        </w:rPr>
        <w:t xml:space="preserve">is further restricted. </w:t>
      </w:r>
    </w:p>
    <w:p w14:paraId="39A6D7C4" w14:textId="07401112" w:rsidR="00A94DC5" w:rsidRPr="00A94DC5" w:rsidRDefault="00217226" w:rsidP="0002166B">
      <w:pPr>
        <w:spacing w:beforeLines="50"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One way to improve </w:t>
      </w:r>
      <w:r w:rsidR="005C2767">
        <w:rPr>
          <w:color w:val="000000" w:themeColor="text1"/>
          <w:lang w:eastAsia="zh-CN"/>
        </w:rPr>
        <w:t xml:space="preserve">the </w:t>
      </w:r>
      <w:r>
        <w:rPr>
          <w:color w:val="000000" w:themeColor="text1"/>
          <w:lang w:eastAsia="zh-CN"/>
        </w:rPr>
        <w:t xml:space="preserve">UL capacity </w:t>
      </w:r>
      <w:r w:rsidR="000033E1">
        <w:rPr>
          <w:color w:val="000000" w:themeColor="text1"/>
          <w:lang w:eastAsia="zh-CN"/>
        </w:rPr>
        <w:t>is to support high power UE</w:t>
      </w:r>
      <w:r w:rsidR="00E9255B">
        <w:rPr>
          <w:color w:val="000000" w:themeColor="text1"/>
          <w:lang w:eastAsia="zh-CN"/>
        </w:rPr>
        <w:t>s</w:t>
      </w:r>
      <w:r w:rsidR="000033E1">
        <w:rPr>
          <w:color w:val="000000" w:themeColor="text1"/>
          <w:lang w:eastAsia="zh-CN"/>
        </w:rPr>
        <w:t xml:space="preserve"> (HPUE)</w:t>
      </w:r>
      <w:r w:rsidR="00D6136D">
        <w:rPr>
          <w:color w:val="000000" w:themeColor="text1"/>
          <w:lang w:eastAsia="zh-CN"/>
        </w:rPr>
        <w:t>, a</w:t>
      </w:r>
      <w:r w:rsidR="00A94DC5" w:rsidRPr="00A94DC5">
        <w:rPr>
          <w:color w:val="000000" w:themeColor="text1"/>
          <w:lang w:eastAsia="zh-CN"/>
        </w:rPr>
        <w:t xml:space="preserve">s discussed in our companion paper in </w:t>
      </w:r>
      <w:r w:rsidR="00AA7DB5">
        <w:rPr>
          <w:color w:val="000000" w:themeColor="text1"/>
          <w:lang w:eastAsia="zh-CN"/>
        </w:rPr>
        <w:fldChar w:fldCharType="begin"/>
      </w:r>
      <w:r w:rsidR="00AA7DB5">
        <w:rPr>
          <w:color w:val="000000" w:themeColor="text1"/>
          <w:lang w:eastAsia="zh-CN"/>
        </w:rPr>
        <w:instrText xml:space="preserve"> REF _Ref152187616 \r \h </w:instrText>
      </w:r>
      <w:r w:rsidR="00AA7DB5">
        <w:rPr>
          <w:color w:val="000000" w:themeColor="text1"/>
          <w:lang w:eastAsia="zh-CN"/>
        </w:rPr>
      </w:r>
      <w:r w:rsidR="00AA7DB5">
        <w:rPr>
          <w:color w:val="000000" w:themeColor="text1"/>
          <w:lang w:eastAsia="zh-CN"/>
        </w:rPr>
        <w:fldChar w:fldCharType="separate"/>
      </w:r>
      <w:r w:rsidR="00AA7DB5">
        <w:rPr>
          <w:color w:val="000000" w:themeColor="text1"/>
          <w:lang w:eastAsia="zh-CN"/>
        </w:rPr>
        <w:t>[4]</w:t>
      </w:r>
      <w:r w:rsidR="00AA7DB5">
        <w:rPr>
          <w:color w:val="000000" w:themeColor="text1"/>
          <w:lang w:eastAsia="zh-CN"/>
        </w:rPr>
        <w:fldChar w:fldCharType="end"/>
      </w:r>
      <w:r w:rsidR="00786775">
        <w:rPr>
          <w:color w:val="000000" w:themeColor="text1"/>
          <w:lang w:eastAsia="zh-CN"/>
        </w:rPr>
        <w:t xml:space="preserve">. </w:t>
      </w:r>
      <w:r w:rsidR="000033E1">
        <w:rPr>
          <w:color w:val="000000" w:themeColor="text1"/>
          <w:lang w:eastAsia="zh-CN"/>
        </w:rPr>
        <w:t xml:space="preserve">By increasing the transmit power from 23dBm to </w:t>
      </w:r>
      <w:r w:rsidR="00642BF7">
        <w:rPr>
          <w:color w:val="000000" w:themeColor="text1"/>
          <w:lang w:eastAsia="zh-CN"/>
        </w:rPr>
        <w:t>up to</w:t>
      </w:r>
      <w:r w:rsidR="00743481">
        <w:rPr>
          <w:color w:val="000000" w:themeColor="text1"/>
          <w:lang w:eastAsia="zh-CN"/>
        </w:rPr>
        <w:t xml:space="preserve"> </w:t>
      </w:r>
      <w:r w:rsidR="000033E1">
        <w:rPr>
          <w:color w:val="000000" w:themeColor="text1"/>
          <w:lang w:eastAsia="zh-CN"/>
        </w:rPr>
        <w:t>31dBm</w:t>
      </w:r>
      <w:r w:rsidR="00C92891">
        <w:rPr>
          <w:color w:val="000000" w:themeColor="text1"/>
          <w:lang w:eastAsia="zh-CN"/>
        </w:rPr>
        <w:t xml:space="preserve"> </w:t>
      </w:r>
      <w:r w:rsidR="00C92891">
        <w:rPr>
          <w:rFonts w:hint="eastAsia"/>
          <w:color w:val="000000" w:themeColor="text1"/>
          <w:lang w:eastAsia="zh-CN"/>
        </w:rPr>
        <w:t>(</w:t>
      </w:r>
      <w:r w:rsidR="00C92891">
        <w:rPr>
          <w:color w:val="000000" w:themeColor="text1"/>
          <w:lang w:eastAsia="zh-CN"/>
        </w:rPr>
        <w:t>depending on power class)</w:t>
      </w:r>
      <w:r w:rsidR="00560268">
        <w:rPr>
          <w:color w:val="000000" w:themeColor="text1"/>
          <w:lang w:eastAsia="zh-CN"/>
        </w:rPr>
        <w:t xml:space="preserve">, </w:t>
      </w:r>
      <w:r w:rsidR="000033E1">
        <w:rPr>
          <w:rFonts w:hint="eastAsia"/>
          <w:color w:val="000000" w:themeColor="text1"/>
          <w:lang w:eastAsia="zh-CN"/>
        </w:rPr>
        <w:t>the</w:t>
      </w:r>
      <w:r w:rsidR="00560268">
        <w:rPr>
          <w:color w:val="000000" w:themeColor="text1"/>
          <w:lang w:eastAsia="zh-CN"/>
        </w:rPr>
        <w:t xml:space="preserve"> repetition number as well as time </w:t>
      </w:r>
      <w:r w:rsidR="000033E1">
        <w:rPr>
          <w:color w:val="000000" w:themeColor="text1"/>
          <w:lang w:eastAsia="zh-CN"/>
        </w:rPr>
        <w:t xml:space="preserve">domain </w:t>
      </w:r>
      <w:r w:rsidR="00560268">
        <w:rPr>
          <w:color w:val="000000" w:themeColor="text1"/>
          <w:lang w:eastAsia="zh-CN"/>
        </w:rPr>
        <w:t xml:space="preserve">resources </w:t>
      </w:r>
      <w:r w:rsidR="00D728EB">
        <w:rPr>
          <w:color w:val="000000" w:themeColor="text1"/>
          <w:lang w:eastAsia="zh-CN"/>
        </w:rPr>
        <w:t xml:space="preserve">per UE </w:t>
      </w:r>
      <w:r w:rsidR="000033E1">
        <w:rPr>
          <w:color w:val="000000" w:themeColor="text1"/>
          <w:lang w:eastAsia="zh-CN"/>
        </w:rPr>
        <w:t xml:space="preserve">can be reduced by </w:t>
      </w:r>
      <w:r w:rsidR="00D728EB">
        <w:rPr>
          <w:color w:val="000000" w:themeColor="text1"/>
          <w:lang w:eastAsia="zh-CN"/>
        </w:rPr>
        <w:t xml:space="preserve">80% </w:t>
      </w:r>
      <w:r w:rsidR="000033E1">
        <w:rPr>
          <w:color w:val="000000" w:themeColor="text1"/>
          <w:lang w:eastAsia="zh-CN"/>
        </w:rPr>
        <w:t xml:space="preserve">under </w:t>
      </w:r>
      <w:r w:rsidR="00642BF7">
        <w:rPr>
          <w:color w:val="000000" w:themeColor="text1"/>
          <w:lang w:eastAsia="zh-CN"/>
        </w:rPr>
        <w:t xml:space="preserve">the </w:t>
      </w:r>
      <w:r w:rsidR="000033E1">
        <w:rPr>
          <w:color w:val="000000" w:themeColor="text1"/>
          <w:lang w:eastAsia="zh-CN"/>
        </w:rPr>
        <w:t>same coverage requirement</w:t>
      </w:r>
      <w:r w:rsidR="00560268">
        <w:rPr>
          <w:color w:val="000000" w:themeColor="text1"/>
          <w:lang w:eastAsia="zh-CN"/>
        </w:rPr>
        <w:t xml:space="preserve">. The saved </w:t>
      </w:r>
      <w:r w:rsidR="000033E1">
        <w:rPr>
          <w:color w:val="000000" w:themeColor="text1"/>
          <w:lang w:eastAsia="zh-CN"/>
        </w:rPr>
        <w:t xml:space="preserve">UL </w:t>
      </w:r>
      <w:r w:rsidR="00560268">
        <w:rPr>
          <w:color w:val="000000" w:themeColor="text1"/>
          <w:lang w:eastAsia="zh-CN"/>
        </w:rPr>
        <w:t xml:space="preserve">resources can be </w:t>
      </w:r>
      <w:r w:rsidR="000033E1">
        <w:rPr>
          <w:color w:val="000000" w:themeColor="text1"/>
          <w:lang w:eastAsia="zh-CN"/>
        </w:rPr>
        <w:t>scheduled</w:t>
      </w:r>
      <w:r w:rsidR="00560268">
        <w:rPr>
          <w:color w:val="000000" w:themeColor="text1"/>
          <w:lang w:eastAsia="zh-CN"/>
        </w:rPr>
        <w:t xml:space="preserve"> </w:t>
      </w:r>
      <w:r w:rsidR="000033E1">
        <w:rPr>
          <w:color w:val="000000" w:themeColor="text1"/>
          <w:lang w:eastAsia="zh-CN"/>
        </w:rPr>
        <w:t>to</w:t>
      </w:r>
      <w:r w:rsidR="00560268">
        <w:rPr>
          <w:color w:val="000000" w:themeColor="text1"/>
          <w:lang w:eastAsia="zh-CN"/>
        </w:rPr>
        <w:t xml:space="preserve"> </w:t>
      </w:r>
      <w:r w:rsidR="00560268" w:rsidRPr="00560268">
        <w:rPr>
          <w:color w:val="000000" w:themeColor="text1"/>
          <w:lang w:eastAsia="zh-CN"/>
        </w:rPr>
        <w:t>other UE</w:t>
      </w:r>
      <w:r w:rsidR="00560268">
        <w:rPr>
          <w:color w:val="000000" w:themeColor="text1"/>
          <w:lang w:eastAsia="zh-CN"/>
        </w:rPr>
        <w:t>s</w:t>
      </w:r>
      <w:r w:rsidR="00560268" w:rsidRPr="00560268">
        <w:rPr>
          <w:color w:val="000000" w:themeColor="text1"/>
          <w:lang w:eastAsia="zh-CN"/>
        </w:rPr>
        <w:t xml:space="preserve"> and the</w:t>
      </w:r>
      <w:r w:rsidR="00E9255B">
        <w:rPr>
          <w:color w:val="000000" w:themeColor="text1"/>
          <w:lang w:eastAsia="zh-CN"/>
        </w:rPr>
        <w:t>refore</w:t>
      </w:r>
      <w:r w:rsidR="00560268" w:rsidRPr="00560268">
        <w:rPr>
          <w:color w:val="000000" w:themeColor="text1"/>
          <w:lang w:eastAsia="zh-CN"/>
        </w:rPr>
        <w:t xml:space="preserve"> the </w:t>
      </w:r>
      <w:r w:rsidR="000033E1">
        <w:rPr>
          <w:color w:val="000000" w:themeColor="text1"/>
          <w:lang w:eastAsia="zh-CN"/>
        </w:rPr>
        <w:t xml:space="preserve">system level </w:t>
      </w:r>
      <w:r w:rsidR="00560268" w:rsidRPr="00560268">
        <w:rPr>
          <w:color w:val="000000" w:themeColor="text1"/>
          <w:lang w:eastAsia="zh-CN"/>
        </w:rPr>
        <w:t xml:space="preserve">UL capacity can </w:t>
      </w:r>
      <w:r w:rsidR="000033E1">
        <w:rPr>
          <w:color w:val="000000" w:themeColor="text1"/>
          <w:lang w:eastAsia="zh-CN"/>
        </w:rPr>
        <w:t xml:space="preserve">be </w:t>
      </w:r>
      <w:r w:rsidR="00560268" w:rsidRPr="00560268">
        <w:rPr>
          <w:color w:val="000000" w:themeColor="text1"/>
          <w:lang w:eastAsia="zh-CN"/>
        </w:rPr>
        <w:t>improve</w:t>
      </w:r>
      <w:r w:rsidR="000033E1">
        <w:rPr>
          <w:color w:val="000000" w:themeColor="text1"/>
          <w:lang w:eastAsia="zh-CN"/>
        </w:rPr>
        <w:t>d</w:t>
      </w:r>
      <w:r w:rsidR="009A449B">
        <w:rPr>
          <w:color w:val="000000" w:themeColor="text1"/>
          <w:lang w:eastAsia="zh-CN"/>
        </w:rPr>
        <w:t xml:space="preserve">. </w:t>
      </w:r>
    </w:p>
    <w:p w14:paraId="32292F9A" w14:textId="22DC2124" w:rsidR="00557C52" w:rsidRDefault="00A94DC5" w:rsidP="0002166B">
      <w:pPr>
        <w:spacing w:beforeLines="50" w:before="120"/>
        <w:rPr>
          <w:b/>
          <w:i/>
          <w:color w:val="000000" w:themeColor="text1"/>
          <w:lang w:eastAsia="zh-CN"/>
        </w:rPr>
      </w:pPr>
      <w:r w:rsidRPr="000A7EAE">
        <w:rPr>
          <w:b/>
          <w:i/>
          <w:color w:val="000000" w:themeColor="text1"/>
          <w:lang w:eastAsia="zh-CN"/>
        </w:rPr>
        <w:t xml:space="preserve">Proposal </w:t>
      </w:r>
      <w:r w:rsidR="006A73AD">
        <w:rPr>
          <w:b/>
          <w:i/>
          <w:color w:val="000000" w:themeColor="text1"/>
          <w:lang w:eastAsia="zh-CN"/>
        </w:rPr>
        <w:t>3</w:t>
      </w:r>
      <w:r w:rsidRPr="000A7EAE">
        <w:rPr>
          <w:b/>
          <w:i/>
          <w:color w:val="000000" w:themeColor="text1"/>
          <w:lang w:eastAsia="zh-CN"/>
        </w:rPr>
        <w:t xml:space="preserve">: </w:t>
      </w:r>
      <w:r w:rsidR="000033E1">
        <w:rPr>
          <w:b/>
          <w:i/>
          <w:color w:val="000000" w:themeColor="text1"/>
          <w:lang w:eastAsia="zh-CN"/>
        </w:rPr>
        <w:t>S</w:t>
      </w:r>
      <w:r w:rsidR="00786775" w:rsidRPr="004E6A79">
        <w:rPr>
          <w:b/>
          <w:i/>
          <w:color w:val="000000" w:themeColor="text1"/>
          <w:lang w:eastAsia="zh-CN"/>
        </w:rPr>
        <w:t xml:space="preserve">upport </w:t>
      </w:r>
      <w:r w:rsidR="005539DE">
        <w:rPr>
          <w:b/>
          <w:i/>
          <w:color w:val="000000" w:themeColor="text1"/>
          <w:lang w:eastAsia="zh-CN"/>
        </w:rPr>
        <w:t>PC2 (+26dBm) for IoT NTN exemplary bands 256, 255, 254</w:t>
      </w:r>
      <w:r w:rsidR="004E6A79">
        <w:rPr>
          <w:b/>
          <w:i/>
          <w:color w:val="000000" w:themeColor="text1"/>
          <w:lang w:eastAsia="zh-CN"/>
        </w:rPr>
        <w:t>, with detail</w:t>
      </w:r>
      <w:r w:rsidR="005539DE">
        <w:rPr>
          <w:b/>
          <w:i/>
          <w:color w:val="000000" w:themeColor="text1"/>
          <w:lang w:eastAsia="zh-CN"/>
        </w:rPr>
        <w:t>s</w:t>
      </w:r>
      <w:r w:rsidR="004E6A79">
        <w:rPr>
          <w:b/>
          <w:i/>
          <w:color w:val="000000" w:themeColor="text1"/>
          <w:lang w:eastAsia="zh-CN"/>
        </w:rPr>
        <w:t xml:space="preserve"> as below:</w:t>
      </w:r>
    </w:p>
    <w:p w14:paraId="15D572FE" w14:textId="77777777" w:rsidR="005539DE" w:rsidRDefault="005539DE" w:rsidP="005539DE">
      <w:pPr>
        <w:pStyle w:val="ListParagraph"/>
        <w:numPr>
          <w:ilvl w:val="1"/>
          <w:numId w:val="43"/>
        </w:numPr>
        <w:ind w:firstLineChars="0"/>
        <w:rPr>
          <w:b/>
          <w:bCs/>
          <w:i/>
        </w:rPr>
      </w:pPr>
      <w:r w:rsidRPr="003969F1">
        <w:rPr>
          <w:b/>
          <w:bCs/>
          <w:i/>
        </w:rPr>
        <w:t>Study the adjacent channel co-existence with terrestrial network [RAN4]</w:t>
      </w:r>
    </w:p>
    <w:p w14:paraId="38A9376A" w14:textId="77777777" w:rsidR="005539DE" w:rsidRPr="00DF2992" w:rsidRDefault="005539DE" w:rsidP="005539DE">
      <w:pPr>
        <w:pStyle w:val="ListParagraph"/>
        <w:numPr>
          <w:ilvl w:val="1"/>
          <w:numId w:val="43"/>
        </w:numPr>
        <w:ind w:firstLineChars="0"/>
        <w:rPr>
          <w:b/>
          <w:bCs/>
          <w:i/>
        </w:rPr>
      </w:pPr>
      <w:r w:rsidRPr="00A201F5">
        <w:rPr>
          <w:b/>
          <w:bCs/>
          <w:i/>
        </w:rPr>
        <w:t>Specify UE RF Tx requirements</w:t>
      </w:r>
      <w:r>
        <w:rPr>
          <w:b/>
          <w:bCs/>
          <w:i/>
        </w:rPr>
        <w:t xml:space="preserve"> for </w:t>
      </w:r>
      <w:r w:rsidRPr="00E71032">
        <w:rPr>
          <w:b/>
          <w:bCs/>
          <w:i/>
        </w:rPr>
        <w:t>PC2</w:t>
      </w:r>
      <w:r>
        <w:rPr>
          <w:b/>
          <w:bCs/>
          <w:i/>
        </w:rPr>
        <w:t xml:space="preserve"> (+26dBm)</w:t>
      </w:r>
      <w:r w:rsidRPr="00E71032">
        <w:rPr>
          <w:b/>
          <w:bCs/>
          <w:i/>
        </w:rPr>
        <w:t>.</w:t>
      </w:r>
      <w:r>
        <w:rPr>
          <w:b/>
          <w:bCs/>
          <w:i/>
        </w:rPr>
        <w:t xml:space="preserve"> [RAN4]</w:t>
      </w:r>
    </w:p>
    <w:p w14:paraId="4EBFBFBD" w14:textId="5B57A821" w:rsidR="005539DE" w:rsidRDefault="005539DE" w:rsidP="005539DE">
      <w:pPr>
        <w:numPr>
          <w:ilvl w:val="1"/>
          <w:numId w:val="43"/>
        </w:numPr>
        <w:overflowPunct w:val="0"/>
        <w:snapToGrid/>
        <w:spacing w:after="0"/>
        <w:textAlignment w:val="baseline"/>
        <w:rPr>
          <w:b/>
          <w:bCs/>
          <w:i/>
        </w:rPr>
      </w:pPr>
      <w:r>
        <w:rPr>
          <w:b/>
          <w:bCs/>
          <w:i/>
        </w:rPr>
        <w:t>Specify t</w:t>
      </w:r>
      <w:r w:rsidRPr="00E71032">
        <w:rPr>
          <w:b/>
          <w:bCs/>
          <w:i/>
        </w:rPr>
        <w:t xml:space="preserve">ransmission enhancement with flexible UL scheduling </w:t>
      </w:r>
      <w:r>
        <w:rPr>
          <w:b/>
          <w:bCs/>
          <w:i/>
        </w:rPr>
        <w:t>for UL link/system level coverage</w:t>
      </w:r>
      <w:r w:rsidR="007F5391">
        <w:rPr>
          <w:b/>
          <w:bCs/>
          <w:i/>
        </w:rPr>
        <w:t xml:space="preserve"> and capacity</w:t>
      </w:r>
      <w:r>
        <w:rPr>
          <w:b/>
          <w:bCs/>
          <w:i/>
        </w:rPr>
        <w:t xml:space="preserve"> enhancement</w:t>
      </w:r>
      <w:r w:rsidRPr="00DF2992">
        <w:rPr>
          <w:b/>
          <w:bCs/>
          <w:i/>
        </w:rPr>
        <w:t>. [RAN1]</w:t>
      </w:r>
    </w:p>
    <w:p w14:paraId="7E64F6BE" w14:textId="7B647277" w:rsidR="004E6A79" w:rsidRPr="005539DE" w:rsidRDefault="005539DE" w:rsidP="00CD7D15">
      <w:pPr>
        <w:numPr>
          <w:ilvl w:val="1"/>
          <w:numId w:val="43"/>
        </w:numPr>
        <w:overflowPunct w:val="0"/>
        <w:snapToGrid/>
        <w:spacing w:beforeLines="50" w:before="120" w:after="0"/>
        <w:textAlignment w:val="baseline"/>
        <w:rPr>
          <w:b/>
          <w:i/>
          <w:color w:val="000000" w:themeColor="text1"/>
          <w:lang w:eastAsia="zh-CN"/>
        </w:rPr>
      </w:pPr>
      <w:r w:rsidRPr="005539DE">
        <w:rPr>
          <w:b/>
          <w:bCs/>
          <w:i/>
        </w:rPr>
        <w:t>NOTE: Both 1Tx and 2Tx are assumed for PC2.</w:t>
      </w:r>
    </w:p>
    <w:p w14:paraId="1E7C363A" w14:textId="77777777" w:rsidR="00FB6764" w:rsidRPr="00786775" w:rsidRDefault="00FB6764" w:rsidP="0002166B">
      <w:pPr>
        <w:spacing w:beforeLines="50" w:before="120"/>
        <w:rPr>
          <w:color w:val="C00000"/>
          <w:lang w:eastAsia="zh-CN"/>
        </w:rPr>
      </w:pPr>
    </w:p>
    <w:p w14:paraId="4AC167FD" w14:textId="78BF34F7" w:rsidR="00474AD9" w:rsidRPr="00474AD9" w:rsidRDefault="00474AD9" w:rsidP="00474AD9">
      <w:pPr>
        <w:pStyle w:val="Heading2"/>
        <w:ind w:left="578" w:hanging="578"/>
        <w:rPr>
          <w:lang w:eastAsia="zh-CN"/>
        </w:rPr>
      </w:pPr>
      <w:r>
        <w:rPr>
          <w:lang w:eastAsia="zh-CN"/>
        </w:rPr>
        <w:t>Mobility enhancements</w:t>
      </w:r>
    </w:p>
    <w:p w14:paraId="26A9D5A5" w14:textId="639C8903" w:rsidR="00DB4F14" w:rsidRDefault="00DB4F14" w:rsidP="00DB4F1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mobility, one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most challenging</w:t>
      </w:r>
      <w:r w:rsidRPr="006E1E3B">
        <w:rPr>
          <w:lang w:eastAsia="zh-CN"/>
        </w:rPr>
        <w:t xml:space="preserve"> issue is</w:t>
      </w:r>
      <w:r>
        <w:rPr>
          <w:lang w:eastAsia="zh-CN"/>
        </w:rPr>
        <w:t xml:space="preserve"> always</w:t>
      </w:r>
      <w:r w:rsidRPr="006E1E3B">
        <w:rPr>
          <w:lang w:eastAsia="zh-CN"/>
        </w:rPr>
        <w:t xml:space="preserve"> the high speed of satellite</w:t>
      </w:r>
      <w:r w:rsidR="00E9255B">
        <w:rPr>
          <w:lang w:eastAsia="zh-CN"/>
        </w:rPr>
        <w:t>s</w:t>
      </w:r>
      <w:r w:rsidRPr="006E1E3B">
        <w:rPr>
          <w:lang w:eastAsia="zh-CN"/>
        </w:rPr>
        <w:t>.</w:t>
      </w:r>
      <w:r>
        <w:rPr>
          <w:lang w:eastAsia="zh-CN"/>
        </w:rPr>
        <w:t xml:space="preserve"> To address this in </w:t>
      </w:r>
      <w:r w:rsidR="00A37EB4">
        <w:rPr>
          <w:lang w:eastAsia="zh-CN"/>
        </w:rPr>
        <w:t xml:space="preserve">IoT </w:t>
      </w:r>
      <w:r>
        <w:rPr>
          <w:lang w:eastAsia="zh-CN"/>
        </w:rPr>
        <w:t xml:space="preserve">NTN, a series of enhancements </w:t>
      </w:r>
      <w:r w:rsidR="00A37EB4">
        <w:rPr>
          <w:lang w:eastAsia="zh-CN"/>
        </w:rPr>
        <w:t>have already been</w:t>
      </w:r>
      <w:r>
        <w:rPr>
          <w:lang w:eastAsia="zh-CN"/>
        </w:rPr>
        <w:t xml:space="preserve"> introduced in Rel-17 and Rel-18.</w:t>
      </w:r>
      <w:r w:rsidR="004A5D8D">
        <w:rPr>
          <w:lang w:eastAsia="zh-CN"/>
        </w:rPr>
        <w:t xml:space="preserve"> For instance, in R17 we introduced time-based measurement for cell reselection in quasi-earth fixed cell scenarios; in R18 we introduced time/location based RLF enhancements in RRC_CONNECTED, time/location-based CHO, and location-based measurement initiation in RRC_IDLE</w:t>
      </w:r>
      <w:r w:rsidR="00E9255B">
        <w:rPr>
          <w:lang w:eastAsia="zh-CN"/>
        </w:rPr>
        <w:t>,</w:t>
      </w:r>
      <w:r w:rsidR="004A5D8D">
        <w:rPr>
          <w:lang w:eastAsia="zh-CN"/>
        </w:rPr>
        <w:t xml:space="preserve"> etc.</w:t>
      </w:r>
    </w:p>
    <w:p w14:paraId="41DA6653" w14:textId="16A16496" w:rsidR="00DB4F14" w:rsidRDefault="00842CC1" w:rsidP="00DB4F14">
      <w:pPr>
        <w:rPr>
          <w:lang w:eastAsia="zh-CN"/>
        </w:rPr>
      </w:pPr>
      <w:r>
        <w:rPr>
          <w:lang w:eastAsia="zh-CN"/>
        </w:rPr>
        <w:t xml:space="preserve">As far as we can see, these enhancements for mobility are sufficient for IoT NTN and there are no left-over issues on mobility aspects. </w:t>
      </w:r>
    </w:p>
    <w:p w14:paraId="68E86106" w14:textId="3FDBA167" w:rsidR="00C36462" w:rsidRDefault="00C36462" w:rsidP="00DB4F14">
      <w:pPr>
        <w:rPr>
          <w:lang w:eastAsia="zh-CN"/>
        </w:rPr>
      </w:pPr>
      <w:r>
        <w:rPr>
          <w:lang w:eastAsia="zh-CN"/>
        </w:rPr>
        <w:t xml:space="preserve">There are proposals for considering network-controlled switch of anchor carriers. </w:t>
      </w:r>
      <w:proofErr w:type="gramStart"/>
      <w:r>
        <w:rPr>
          <w:lang w:eastAsia="zh-CN"/>
        </w:rPr>
        <w:t>However</w:t>
      </w:r>
      <w:proofErr w:type="gramEnd"/>
      <w:r>
        <w:rPr>
          <w:lang w:eastAsia="zh-CN"/>
        </w:rPr>
        <w:t xml:space="preserve"> looking back to NB-IoT’s design, </w:t>
      </w:r>
      <w:r w:rsidR="00E9255B">
        <w:rPr>
          <w:lang w:eastAsia="zh-CN"/>
        </w:rPr>
        <w:t xml:space="preserve">the </w:t>
      </w:r>
      <w:r>
        <w:rPr>
          <w:lang w:eastAsia="zh-CN"/>
        </w:rPr>
        <w:t xml:space="preserve">UE makes the </w:t>
      </w:r>
      <w:r w:rsidR="00972746">
        <w:rPr>
          <w:lang w:eastAsia="zh-CN"/>
        </w:rPr>
        <w:t xml:space="preserve">mobility </w:t>
      </w:r>
      <w:r>
        <w:rPr>
          <w:lang w:eastAsia="zh-CN"/>
        </w:rPr>
        <w:t>decision according to its own measurements because there is no measurement reporting. The network has difficulties to make such a decision</w:t>
      </w:r>
      <w:r w:rsidR="00972746">
        <w:rPr>
          <w:lang w:eastAsia="zh-CN"/>
        </w:rPr>
        <w:t xml:space="preserve"> (anchor carrier switching)</w:t>
      </w:r>
      <w:r>
        <w:rPr>
          <w:lang w:eastAsia="zh-CN"/>
        </w:rPr>
        <w:t xml:space="preserve"> without measurement reporting and </w:t>
      </w:r>
      <w:r w:rsidR="00E9255B">
        <w:rPr>
          <w:lang w:eastAsia="zh-CN"/>
        </w:rPr>
        <w:t xml:space="preserve">it </w:t>
      </w:r>
      <w:r>
        <w:rPr>
          <w:lang w:eastAsia="zh-CN"/>
        </w:rPr>
        <w:t xml:space="preserve">is easy to </w:t>
      </w:r>
      <w:r w:rsidR="00E9255B">
        <w:rPr>
          <w:lang w:eastAsia="zh-CN"/>
        </w:rPr>
        <w:t xml:space="preserve">cause </w:t>
      </w:r>
      <w:r>
        <w:rPr>
          <w:lang w:eastAsia="zh-CN"/>
        </w:rPr>
        <w:t xml:space="preserve">radio link failure with an arbitrary decision. </w:t>
      </w:r>
      <w:proofErr w:type="gramStart"/>
      <w:r>
        <w:rPr>
          <w:lang w:eastAsia="zh-CN"/>
        </w:rPr>
        <w:t>Therefore</w:t>
      </w:r>
      <w:proofErr w:type="gramEnd"/>
      <w:r>
        <w:rPr>
          <w:lang w:eastAsia="zh-CN"/>
        </w:rPr>
        <w:t xml:space="preserve"> such enhancements need more justification on the gains.</w:t>
      </w:r>
    </w:p>
    <w:p w14:paraId="6FE8D3E4" w14:textId="67CBB94B" w:rsidR="00283D87" w:rsidRDefault="00842CC1" w:rsidP="00DB4F14">
      <w:pPr>
        <w:spacing w:beforeLines="50" w:before="120"/>
        <w:rPr>
          <w:b/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P</w:t>
      </w:r>
      <w:r>
        <w:rPr>
          <w:b/>
          <w:i/>
          <w:color w:val="000000" w:themeColor="text1"/>
          <w:lang w:eastAsia="zh-CN"/>
        </w:rPr>
        <w:t xml:space="preserve">roposal </w:t>
      </w:r>
      <w:r w:rsidR="006A73AD">
        <w:rPr>
          <w:b/>
          <w:i/>
          <w:color w:val="000000" w:themeColor="text1"/>
          <w:lang w:eastAsia="zh-CN"/>
        </w:rPr>
        <w:t>4</w:t>
      </w:r>
      <w:r>
        <w:rPr>
          <w:b/>
          <w:i/>
          <w:color w:val="000000" w:themeColor="text1"/>
          <w:lang w:eastAsia="zh-CN"/>
        </w:rPr>
        <w:t xml:space="preserve">: For Rel-19 IoT NTN, no </w:t>
      </w:r>
      <w:r w:rsidR="00C36462">
        <w:rPr>
          <w:b/>
          <w:i/>
          <w:color w:val="000000" w:themeColor="text1"/>
          <w:lang w:eastAsia="zh-CN"/>
        </w:rPr>
        <w:t>mobility enhancements</w:t>
      </w:r>
      <w:r>
        <w:rPr>
          <w:b/>
          <w:i/>
          <w:color w:val="000000" w:themeColor="text1"/>
          <w:lang w:eastAsia="zh-CN"/>
        </w:rPr>
        <w:t xml:space="preserve"> are </w:t>
      </w:r>
      <w:r w:rsidR="00E9255B">
        <w:rPr>
          <w:b/>
          <w:i/>
          <w:color w:val="000000" w:themeColor="text1"/>
          <w:lang w:eastAsia="zh-CN"/>
        </w:rPr>
        <w:t>pursued</w:t>
      </w:r>
      <w:r>
        <w:rPr>
          <w:b/>
          <w:i/>
          <w:color w:val="000000" w:themeColor="text1"/>
          <w:lang w:eastAsia="zh-CN"/>
        </w:rPr>
        <w:t xml:space="preserve">.  </w:t>
      </w:r>
    </w:p>
    <w:p w14:paraId="53B468DB" w14:textId="500BB940" w:rsidR="006E1E3B" w:rsidRPr="00DB4F14" w:rsidRDefault="006E1E3B">
      <w:pPr>
        <w:spacing w:beforeLines="50" w:before="120"/>
        <w:rPr>
          <w:b/>
          <w:i/>
          <w:color w:val="000000" w:themeColor="text1"/>
          <w:lang w:eastAsia="zh-CN"/>
        </w:rPr>
      </w:pPr>
    </w:p>
    <w:p w14:paraId="1EACECF1" w14:textId="6CCE9BE5" w:rsidR="00801D74" w:rsidRPr="00801D74" w:rsidRDefault="00801D74" w:rsidP="00801D74">
      <w:pPr>
        <w:pStyle w:val="Heading2"/>
        <w:ind w:left="578" w:hanging="578"/>
        <w:rPr>
          <w:lang w:eastAsia="zh-CN"/>
        </w:rPr>
      </w:pPr>
      <w:r>
        <w:rPr>
          <w:lang w:eastAsia="zh-CN"/>
        </w:rPr>
        <w:t>Coarse Location Reporting</w:t>
      </w:r>
    </w:p>
    <w:p w14:paraId="4917384D" w14:textId="0D905A06" w:rsidR="00D33CB6" w:rsidRPr="004E6A79" w:rsidRDefault="00D33CB6">
      <w:pPr>
        <w:rPr>
          <w:color w:val="000000" w:themeColor="text1"/>
          <w:lang w:eastAsia="zh-CN"/>
        </w:rPr>
      </w:pPr>
      <w:r w:rsidRPr="005539DE">
        <w:rPr>
          <w:color w:val="000000" w:themeColor="text1"/>
          <w:lang w:eastAsia="zh-CN"/>
        </w:rPr>
        <w:t xml:space="preserve">Location reporting was discussed in R17 </w:t>
      </w:r>
      <w:r w:rsidR="00D70AF4">
        <w:rPr>
          <w:color w:val="000000" w:themeColor="text1"/>
          <w:lang w:eastAsia="zh-CN"/>
        </w:rPr>
        <w:t xml:space="preserve">IoT </w:t>
      </w:r>
      <w:r w:rsidRPr="004E6A79">
        <w:rPr>
          <w:color w:val="000000" w:themeColor="text1"/>
          <w:lang w:eastAsia="zh-CN"/>
        </w:rPr>
        <w:t xml:space="preserve">NTN, </w:t>
      </w:r>
      <w:r w:rsidR="004D1AE5" w:rsidRPr="004E6A79">
        <w:rPr>
          <w:color w:val="000000" w:themeColor="text1"/>
          <w:lang w:eastAsia="zh-CN"/>
        </w:rPr>
        <w:t>based on</w:t>
      </w:r>
      <w:r w:rsidRPr="004E6A79">
        <w:rPr>
          <w:color w:val="000000" w:themeColor="text1"/>
          <w:lang w:eastAsia="zh-CN"/>
        </w:rPr>
        <w:t xml:space="preserve"> SA2 requirements on emergency services and regulatory requirements. </w:t>
      </w:r>
      <w:r w:rsidR="00D70AF4">
        <w:rPr>
          <w:color w:val="000000" w:themeColor="text1"/>
          <w:lang w:eastAsia="zh-CN"/>
        </w:rPr>
        <w:t xml:space="preserve">In Rel-17 </w:t>
      </w:r>
      <w:r w:rsidRPr="005539DE">
        <w:rPr>
          <w:color w:val="000000" w:themeColor="text1"/>
          <w:lang w:eastAsia="zh-CN"/>
        </w:rPr>
        <w:t xml:space="preserve">only </w:t>
      </w:r>
      <w:proofErr w:type="spellStart"/>
      <w:r w:rsidRPr="005539DE">
        <w:rPr>
          <w:color w:val="000000" w:themeColor="text1"/>
          <w:lang w:eastAsia="zh-CN"/>
        </w:rPr>
        <w:t>eMTC</w:t>
      </w:r>
      <w:proofErr w:type="spellEnd"/>
      <w:r w:rsidRPr="005539DE">
        <w:rPr>
          <w:color w:val="000000" w:themeColor="text1"/>
          <w:lang w:eastAsia="zh-CN"/>
        </w:rPr>
        <w:t xml:space="preserve"> UEs can report coarse location to the network, because there is no AS security for NB-IoT CP solution. </w:t>
      </w:r>
      <w:r w:rsidR="00C36462">
        <w:rPr>
          <w:color w:val="000000" w:themeColor="text1"/>
          <w:lang w:eastAsia="zh-CN"/>
        </w:rPr>
        <w:t xml:space="preserve">A NAS layer solution </w:t>
      </w:r>
      <w:r w:rsidR="00E9255B">
        <w:rPr>
          <w:color w:val="000000" w:themeColor="text1"/>
          <w:lang w:eastAsia="zh-CN"/>
        </w:rPr>
        <w:t>wa</w:t>
      </w:r>
      <w:r w:rsidR="00C36462">
        <w:rPr>
          <w:color w:val="000000" w:themeColor="text1"/>
          <w:lang w:eastAsia="zh-CN"/>
        </w:rPr>
        <w:t xml:space="preserve">s considered but due to time limitation and multiple WG coordination </w:t>
      </w:r>
      <w:r w:rsidR="00750363">
        <w:rPr>
          <w:color w:val="000000" w:themeColor="text1"/>
          <w:lang w:eastAsia="zh-CN"/>
        </w:rPr>
        <w:fldChar w:fldCharType="begin"/>
      </w:r>
      <w:r w:rsidR="00750363">
        <w:rPr>
          <w:color w:val="000000" w:themeColor="text1"/>
          <w:lang w:eastAsia="zh-CN"/>
        </w:rPr>
        <w:instrText xml:space="preserve"> REF _Ref151796683 \r \h </w:instrText>
      </w:r>
      <w:r w:rsidR="00750363">
        <w:rPr>
          <w:color w:val="000000" w:themeColor="text1"/>
          <w:lang w:eastAsia="zh-CN"/>
        </w:rPr>
      </w:r>
      <w:r w:rsidR="00750363">
        <w:rPr>
          <w:color w:val="000000" w:themeColor="text1"/>
          <w:lang w:eastAsia="zh-CN"/>
        </w:rPr>
        <w:fldChar w:fldCharType="separate"/>
      </w:r>
      <w:r w:rsidR="00750363">
        <w:rPr>
          <w:color w:val="000000" w:themeColor="text1"/>
          <w:lang w:eastAsia="zh-CN"/>
        </w:rPr>
        <w:t>[5]</w:t>
      </w:r>
      <w:r w:rsidR="00750363">
        <w:rPr>
          <w:color w:val="000000" w:themeColor="text1"/>
          <w:lang w:eastAsia="zh-CN"/>
        </w:rPr>
        <w:fldChar w:fldCharType="end"/>
      </w:r>
      <w:r w:rsidR="00750363">
        <w:rPr>
          <w:color w:val="000000" w:themeColor="text1"/>
          <w:lang w:eastAsia="zh-CN"/>
        </w:rPr>
        <w:fldChar w:fldCharType="begin"/>
      </w:r>
      <w:r w:rsidR="00750363">
        <w:rPr>
          <w:color w:val="000000" w:themeColor="text1"/>
          <w:lang w:eastAsia="zh-CN"/>
        </w:rPr>
        <w:instrText xml:space="preserve"> REF _Ref151797595 \r \h </w:instrText>
      </w:r>
      <w:r w:rsidR="00750363">
        <w:rPr>
          <w:color w:val="000000" w:themeColor="text1"/>
          <w:lang w:eastAsia="zh-CN"/>
        </w:rPr>
      </w:r>
      <w:r w:rsidR="00750363">
        <w:rPr>
          <w:color w:val="000000" w:themeColor="text1"/>
          <w:lang w:eastAsia="zh-CN"/>
        </w:rPr>
        <w:fldChar w:fldCharType="separate"/>
      </w:r>
      <w:r w:rsidR="00750363">
        <w:rPr>
          <w:color w:val="000000" w:themeColor="text1"/>
          <w:lang w:eastAsia="zh-CN"/>
        </w:rPr>
        <w:t>[6]</w:t>
      </w:r>
      <w:r w:rsidR="00750363">
        <w:rPr>
          <w:color w:val="000000" w:themeColor="text1"/>
          <w:lang w:eastAsia="zh-CN"/>
        </w:rPr>
        <w:fldChar w:fldCharType="end"/>
      </w:r>
      <w:r w:rsidR="00750363">
        <w:rPr>
          <w:color w:val="000000" w:themeColor="text1"/>
          <w:lang w:eastAsia="zh-CN"/>
        </w:rPr>
        <w:fldChar w:fldCharType="begin"/>
      </w:r>
      <w:r w:rsidR="00750363">
        <w:rPr>
          <w:color w:val="000000" w:themeColor="text1"/>
          <w:lang w:eastAsia="zh-CN"/>
        </w:rPr>
        <w:instrText xml:space="preserve"> REF _Ref151797700 \r \h </w:instrText>
      </w:r>
      <w:r w:rsidR="00750363">
        <w:rPr>
          <w:color w:val="000000" w:themeColor="text1"/>
          <w:lang w:eastAsia="zh-CN"/>
        </w:rPr>
      </w:r>
      <w:r w:rsidR="00750363">
        <w:rPr>
          <w:color w:val="000000" w:themeColor="text1"/>
          <w:lang w:eastAsia="zh-CN"/>
        </w:rPr>
        <w:fldChar w:fldCharType="separate"/>
      </w:r>
      <w:r w:rsidR="00750363">
        <w:rPr>
          <w:color w:val="000000" w:themeColor="text1"/>
          <w:lang w:eastAsia="zh-CN"/>
        </w:rPr>
        <w:t>[7]</w:t>
      </w:r>
      <w:r w:rsidR="00750363">
        <w:rPr>
          <w:color w:val="000000" w:themeColor="text1"/>
          <w:lang w:eastAsia="zh-CN"/>
        </w:rPr>
        <w:fldChar w:fldCharType="end"/>
      </w:r>
      <w:r w:rsidR="00C36462">
        <w:rPr>
          <w:color w:val="000000" w:themeColor="text1"/>
          <w:lang w:eastAsia="zh-CN"/>
        </w:rPr>
        <w:t>, this was not done in Rel-17.</w:t>
      </w:r>
      <w:r w:rsidR="00283D87">
        <w:rPr>
          <w:color w:val="000000" w:themeColor="text1"/>
          <w:lang w:eastAsia="zh-CN"/>
        </w:rPr>
        <w:t xml:space="preserve"> </w:t>
      </w:r>
      <w:r w:rsidRPr="004E6A79">
        <w:rPr>
          <w:color w:val="000000" w:themeColor="text1"/>
          <w:lang w:eastAsia="zh-CN"/>
        </w:rPr>
        <w:t xml:space="preserve">The SA3 LS </w:t>
      </w:r>
      <w:r w:rsidRPr="004E6A79">
        <w:rPr>
          <w:color w:val="000000" w:themeColor="text1"/>
          <w:lang w:eastAsia="zh-CN"/>
        </w:rPr>
        <w:fldChar w:fldCharType="begin"/>
      </w:r>
      <w:r w:rsidRPr="004E6A79">
        <w:rPr>
          <w:color w:val="000000" w:themeColor="text1"/>
          <w:lang w:eastAsia="zh-CN"/>
        </w:rPr>
        <w:instrText xml:space="preserve"> REF _Ref151796683 \r \h </w:instrText>
      </w:r>
      <w:r w:rsidRPr="004E6A79">
        <w:rPr>
          <w:color w:val="000000" w:themeColor="text1"/>
          <w:lang w:eastAsia="zh-CN"/>
        </w:rPr>
      </w:r>
      <w:r w:rsidRPr="004E6A79">
        <w:rPr>
          <w:color w:val="000000" w:themeColor="text1"/>
          <w:lang w:eastAsia="zh-CN"/>
        </w:rPr>
        <w:fldChar w:fldCharType="separate"/>
      </w:r>
      <w:r w:rsidRPr="004E6A79">
        <w:rPr>
          <w:color w:val="000000" w:themeColor="text1"/>
          <w:lang w:eastAsia="zh-CN"/>
        </w:rPr>
        <w:t>[</w:t>
      </w:r>
      <w:r w:rsidR="00614163">
        <w:rPr>
          <w:color w:val="000000" w:themeColor="text1"/>
          <w:lang w:eastAsia="zh-CN"/>
        </w:rPr>
        <w:t>5</w:t>
      </w:r>
      <w:r w:rsidRPr="004E6A79">
        <w:rPr>
          <w:color w:val="000000" w:themeColor="text1"/>
          <w:lang w:eastAsia="zh-CN"/>
        </w:rPr>
        <w:t>]</w:t>
      </w:r>
      <w:r w:rsidRPr="004E6A79">
        <w:rPr>
          <w:color w:val="000000" w:themeColor="text1"/>
          <w:lang w:eastAsia="zh-CN"/>
        </w:rPr>
        <w:fldChar w:fldCharType="end"/>
      </w:r>
      <w:r w:rsidRPr="004E6A79">
        <w:rPr>
          <w:color w:val="000000" w:themeColor="text1"/>
          <w:lang w:eastAsia="zh-CN"/>
        </w:rPr>
        <w:t xml:space="preserve"> showed concerns</w:t>
      </w:r>
      <w:r w:rsidR="00D70AF4">
        <w:rPr>
          <w:color w:val="000000" w:themeColor="text1"/>
          <w:lang w:eastAsia="zh-CN"/>
        </w:rPr>
        <w:t xml:space="preserve"> </w:t>
      </w:r>
      <w:r w:rsidRPr="005539DE">
        <w:rPr>
          <w:color w:val="000000" w:themeColor="text1"/>
          <w:lang w:eastAsia="zh-CN"/>
        </w:rPr>
        <w:t>on reporting unprotected location information</w:t>
      </w:r>
      <w:r w:rsidR="00570252">
        <w:rPr>
          <w:color w:val="000000" w:themeColor="text1"/>
          <w:lang w:eastAsia="zh-CN"/>
        </w:rPr>
        <w:t>.</w:t>
      </w:r>
    </w:p>
    <w:p w14:paraId="60A633BC" w14:textId="18D30E36" w:rsidR="00D33CB6" w:rsidRPr="005539DE" w:rsidRDefault="00D33CB6">
      <w:pPr>
        <w:rPr>
          <w:color w:val="000000" w:themeColor="text1"/>
          <w:lang w:eastAsia="zh-CN"/>
        </w:rPr>
      </w:pPr>
      <w:r w:rsidRPr="004E6A79">
        <w:rPr>
          <w:color w:val="000000" w:themeColor="text1"/>
          <w:lang w:eastAsia="zh-CN"/>
        </w:rPr>
        <w:t xml:space="preserve">In R18, the issue was brought up again in RAN2, </w:t>
      </w:r>
      <w:r w:rsidR="004D1AE5" w:rsidRPr="004E6A79">
        <w:rPr>
          <w:color w:val="000000" w:themeColor="text1"/>
          <w:lang w:eastAsia="zh-CN"/>
        </w:rPr>
        <w:t>with the reason that</w:t>
      </w:r>
      <w:r w:rsidRPr="004E6A79">
        <w:rPr>
          <w:color w:val="000000" w:themeColor="text1"/>
          <w:lang w:eastAsia="zh-CN"/>
        </w:rPr>
        <w:t xml:space="preserve"> coarse location reporting is a crucial functionally for NTN systems in terms of network efficiency, mobility and even basic operation in regulatory compliance, and LPP is not supported by the vast majority of NB-IoT devices </w:t>
      </w:r>
      <w:r w:rsidRPr="004E6A79">
        <w:rPr>
          <w:color w:val="000000" w:themeColor="text1"/>
          <w:lang w:eastAsia="zh-CN"/>
        </w:rPr>
        <w:fldChar w:fldCharType="begin"/>
      </w:r>
      <w:r w:rsidRPr="004E6A79">
        <w:rPr>
          <w:color w:val="000000" w:themeColor="text1"/>
          <w:lang w:eastAsia="zh-CN"/>
        </w:rPr>
        <w:instrText xml:space="preserve"> REF _Ref151799387 \r \h </w:instrText>
      </w:r>
      <w:r w:rsidRPr="004E6A79">
        <w:rPr>
          <w:color w:val="000000" w:themeColor="text1"/>
          <w:lang w:eastAsia="zh-CN"/>
        </w:rPr>
      </w:r>
      <w:r w:rsidRPr="004E6A79">
        <w:rPr>
          <w:color w:val="000000" w:themeColor="text1"/>
          <w:lang w:eastAsia="zh-CN"/>
        </w:rPr>
        <w:fldChar w:fldCharType="separate"/>
      </w:r>
      <w:r w:rsidRPr="004E6A79">
        <w:rPr>
          <w:color w:val="000000" w:themeColor="text1"/>
          <w:lang w:eastAsia="zh-CN"/>
        </w:rPr>
        <w:t>[8]</w:t>
      </w:r>
      <w:r w:rsidRPr="004E6A79">
        <w:rPr>
          <w:color w:val="000000" w:themeColor="text1"/>
          <w:lang w:eastAsia="zh-CN"/>
        </w:rPr>
        <w:fldChar w:fldCharType="end"/>
      </w:r>
      <w:r w:rsidRPr="004E6A79">
        <w:rPr>
          <w:color w:val="000000" w:themeColor="text1"/>
          <w:lang w:eastAsia="zh-CN"/>
        </w:rPr>
        <w:t>.</w:t>
      </w:r>
      <w:r w:rsidR="00C36462">
        <w:rPr>
          <w:color w:val="000000" w:themeColor="text1"/>
          <w:lang w:eastAsia="zh-CN"/>
        </w:rPr>
        <w:t xml:space="preserve"> </w:t>
      </w:r>
      <w:r w:rsidRPr="005539DE">
        <w:rPr>
          <w:color w:val="000000" w:themeColor="text1"/>
          <w:lang w:eastAsia="zh-CN"/>
        </w:rPr>
        <w:t xml:space="preserve">RAN2 determined </w:t>
      </w:r>
      <w:r w:rsidR="00E9255B">
        <w:rPr>
          <w:color w:val="000000" w:themeColor="text1"/>
          <w:lang w:eastAsia="zh-CN"/>
        </w:rPr>
        <w:t xml:space="preserve">that </w:t>
      </w:r>
      <w:r w:rsidRPr="005539DE">
        <w:rPr>
          <w:color w:val="000000" w:themeColor="text1"/>
          <w:lang w:eastAsia="zh-CN"/>
        </w:rPr>
        <w:t xml:space="preserve">the only possible solution is via NAS signaling </w:t>
      </w:r>
      <w:r w:rsidR="00C36462">
        <w:rPr>
          <w:color w:val="000000" w:themeColor="text1"/>
          <w:lang w:eastAsia="zh-CN"/>
        </w:rPr>
        <w:t xml:space="preserve">as NB-IoT CP solution has no AS security, </w:t>
      </w:r>
      <w:r w:rsidRPr="005539DE">
        <w:rPr>
          <w:color w:val="000000" w:themeColor="text1"/>
          <w:lang w:eastAsia="zh-CN"/>
        </w:rPr>
        <w:t xml:space="preserve">and </w:t>
      </w:r>
      <w:r w:rsidR="00C36462">
        <w:rPr>
          <w:color w:val="000000" w:themeColor="text1"/>
          <w:lang w:eastAsia="zh-CN"/>
        </w:rPr>
        <w:t>requested</w:t>
      </w:r>
      <w:r w:rsidRPr="005539DE">
        <w:rPr>
          <w:color w:val="000000" w:themeColor="text1"/>
          <w:lang w:eastAsia="zh-CN"/>
        </w:rPr>
        <w:t xml:space="preserve"> CT1 and SA2</w:t>
      </w:r>
      <w:r w:rsidR="00C36462">
        <w:rPr>
          <w:color w:val="000000" w:themeColor="text1"/>
          <w:lang w:eastAsia="zh-CN"/>
        </w:rPr>
        <w:t xml:space="preserve"> to complete the solution</w:t>
      </w:r>
      <w:r w:rsidRPr="005539DE">
        <w:rPr>
          <w:color w:val="000000" w:themeColor="text1"/>
          <w:lang w:eastAsia="zh-CN"/>
        </w:rPr>
        <w:t xml:space="preserve"> </w:t>
      </w:r>
      <w:r w:rsidRPr="004E6A79">
        <w:rPr>
          <w:color w:val="000000" w:themeColor="text1"/>
          <w:lang w:eastAsia="zh-CN"/>
        </w:rPr>
        <w:fldChar w:fldCharType="begin"/>
      </w:r>
      <w:r w:rsidRPr="004E6A79">
        <w:rPr>
          <w:color w:val="000000" w:themeColor="text1"/>
          <w:lang w:eastAsia="zh-CN"/>
        </w:rPr>
        <w:instrText xml:space="preserve"> REF _Ref151799656 \r \h </w:instrText>
      </w:r>
      <w:r w:rsidRPr="004E6A79">
        <w:rPr>
          <w:color w:val="000000" w:themeColor="text1"/>
          <w:lang w:eastAsia="zh-CN"/>
        </w:rPr>
      </w:r>
      <w:r w:rsidRPr="004E6A79">
        <w:rPr>
          <w:color w:val="000000" w:themeColor="text1"/>
          <w:lang w:eastAsia="zh-CN"/>
        </w:rPr>
        <w:fldChar w:fldCharType="separate"/>
      </w:r>
      <w:r w:rsidRPr="004E6A79">
        <w:rPr>
          <w:color w:val="000000" w:themeColor="text1"/>
          <w:lang w:eastAsia="zh-CN"/>
        </w:rPr>
        <w:t>[9]</w:t>
      </w:r>
      <w:r w:rsidRPr="004E6A79">
        <w:rPr>
          <w:color w:val="000000" w:themeColor="text1"/>
          <w:lang w:eastAsia="zh-CN"/>
        </w:rPr>
        <w:fldChar w:fldCharType="end"/>
      </w:r>
      <w:r w:rsidRPr="004E6A79">
        <w:rPr>
          <w:color w:val="000000" w:themeColor="text1"/>
          <w:lang w:eastAsia="zh-CN"/>
        </w:rPr>
        <w:t xml:space="preserve">. </w:t>
      </w:r>
      <w:r w:rsidR="00C36462">
        <w:rPr>
          <w:color w:val="000000" w:themeColor="text1"/>
          <w:lang w:eastAsia="zh-CN"/>
        </w:rPr>
        <w:t xml:space="preserve">Currently the CT1/SA2 discussion is ongoing but SA2 seems </w:t>
      </w:r>
      <w:r w:rsidR="007D573E">
        <w:rPr>
          <w:color w:val="000000" w:themeColor="text1"/>
          <w:lang w:eastAsia="zh-CN"/>
        </w:rPr>
        <w:t xml:space="preserve">to have </w:t>
      </w:r>
      <w:r w:rsidR="00C36462">
        <w:rPr>
          <w:color w:val="000000" w:themeColor="text1"/>
          <w:lang w:eastAsia="zh-CN"/>
        </w:rPr>
        <w:t>already completed stage 2.</w:t>
      </w:r>
    </w:p>
    <w:p w14:paraId="631B9587" w14:textId="55DF77CF" w:rsidR="00D33CB6" w:rsidRPr="004E6A79" w:rsidRDefault="00D33CB6" w:rsidP="00D33CB6">
      <w:pPr>
        <w:rPr>
          <w:color w:val="000000" w:themeColor="text1"/>
          <w:lang w:eastAsia="zh-CN"/>
        </w:rPr>
      </w:pPr>
      <w:r w:rsidRPr="005539DE">
        <w:rPr>
          <w:color w:val="000000" w:themeColor="text1"/>
          <w:lang w:eastAsia="zh-CN"/>
        </w:rPr>
        <w:t xml:space="preserve">From our perspective, </w:t>
      </w:r>
      <w:r w:rsidR="00C36462">
        <w:rPr>
          <w:color w:val="000000" w:themeColor="text1"/>
          <w:lang w:eastAsia="zh-CN"/>
        </w:rPr>
        <w:t xml:space="preserve">this has been discussed for two releases and it is better to complete this within Rel-18 timeline. If SA2/CT1 really cannot complete </w:t>
      </w:r>
      <w:r w:rsidR="007D573E">
        <w:rPr>
          <w:color w:val="000000" w:themeColor="text1"/>
          <w:lang w:eastAsia="zh-CN"/>
        </w:rPr>
        <w:t xml:space="preserve">their work </w:t>
      </w:r>
      <w:r w:rsidR="00C36462">
        <w:rPr>
          <w:color w:val="000000" w:themeColor="text1"/>
          <w:lang w:eastAsia="zh-CN"/>
        </w:rPr>
        <w:t xml:space="preserve">in Rel-18, </w:t>
      </w:r>
      <w:r w:rsidR="007D573E" w:rsidRPr="007D573E">
        <w:rPr>
          <w:color w:val="000000" w:themeColor="text1"/>
          <w:lang w:eastAsia="zh-CN"/>
        </w:rPr>
        <w:t>this shall be explicitly included in SA2/CT1 Rel-19 NTN SI/WI</w:t>
      </w:r>
      <w:r w:rsidR="00C36462">
        <w:rPr>
          <w:color w:val="000000" w:themeColor="text1"/>
          <w:lang w:eastAsia="zh-CN"/>
        </w:rPr>
        <w:t xml:space="preserve">. </w:t>
      </w:r>
    </w:p>
    <w:p w14:paraId="41E22EA4" w14:textId="06083FC1" w:rsidR="00801D74" w:rsidRDefault="00D33CB6" w:rsidP="00404327">
      <w:pPr>
        <w:spacing w:beforeLines="50" w:before="120"/>
        <w:rPr>
          <w:b/>
          <w:i/>
          <w:color w:val="000000" w:themeColor="text1"/>
          <w:lang w:eastAsia="zh-CN"/>
        </w:rPr>
      </w:pPr>
      <w:r w:rsidRPr="006E1E3B">
        <w:rPr>
          <w:b/>
          <w:i/>
          <w:color w:val="000000" w:themeColor="text1"/>
          <w:lang w:eastAsia="zh-CN"/>
        </w:rPr>
        <w:t xml:space="preserve">Proposal </w:t>
      </w:r>
      <w:r w:rsidR="006A73AD">
        <w:rPr>
          <w:b/>
          <w:i/>
          <w:color w:val="000000" w:themeColor="text1"/>
          <w:lang w:eastAsia="zh-CN"/>
        </w:rPr>
        <w:t>5</w:t>
      </w:r>
      <w:r w:rsidRPr="006E1E3B">
        <w:rPr>
          <w:b/>
          <w:i/>
          <w:color w:val="000000" w:themeColor="text1"/>
          <w:lang w:eastAsia="zh-CN"/>
        </w:rPr>
        <w:t>:</w:t>
      </w:r>
      <w:r w:rsidR="00C36462">
        <w:rPr>
          <w:b/>
          <w:i/>
          <w:color w:val="000000" w:themeColor="text1"/>
          <w:lang w:eastAsia="zh-CN"/>
        </w:rPr>
        <w:t xml:space="preserve"> The coarse location reporting is recommended to be completed in SA2/CT1 in Rel-18. </w:t>
      </w:r>
      <w:r>
        <w:rPr>
          <w:b/>
          <w:i/>
          <w:color w:val="000000" w:themeColor="text1"/>
          <w:lang w:eastAsia="zh-CN"/>
        </w:rPr>
        <w:t xml:space="preserve">If </w:t>
      </w:r>
      <w:r w:rsidR="00C36462">
        <w:rPr>
          <w:b/>
          <w:i/>
          <w:color w:val="000000" w:themeColor="text1"/>
          <w:lang w:eastAsia="zh-CN"/>
        </w:rPr>
        <w:t xml:space="preserve">this really cannot be </w:t>
      </w:r>
      <w:r>
        <w:rPr>
          <w:b/>
          <w:i/>
          <w:color w:val="000000" w:themeColor="text1"/>
          <w:lang w:eastAsia="zh-CN"/>
        </w:rPr>
        <w:t>concluded in R</w:t>
      </w:r>
      <w:r w:rsidR="008C4C03" w:rsidRPr="008C4C03">
        <w:rPr>
          <w:b/>
          <w:i/>
          <w:color w:val="000000" w:themeColor="text1"/>
          <w:lang w:eastAsia="zh-CN"/>
        </w:rPr>
        <w:t>el-</w:t>
      </w:r>
      <w:r>
        <w:rPr>
          <w:b/>
          <w:i/>
          <w:color w:val="000000" w:themeColor="text1"/>
          <w:lang w:eastAsia="zh-CN"/>
        </w:rPr>
        <w:t xml:space="preserve">18, </w:t>
      </w:r>
      <w:r w:rsidR="00C36462">
        <w:rPr>
          <w:b/>
          <w:i/>
          <w:color w:val="000000" w:themeColor="text1"/>
          <w:lang w:eastAsia="zh-CN"/>
        </w:rPr>
        <w:t>this shall be explicitly included in SA2/CT1 Rel-19 NTN SI/WI</w:t>
      </w:r>
      <w:r w:rsidR="00570252">
        <w:rPr>
          <w:b/>
          <w:i/>
          <w:color w:val="000000" w:themeColor="text1"/>
          <w:lang w:eastAsia="zh-CN"/>
        </w:rPr>
        <w:t>.</w:t>
      </w:r>
    </w:p>
    <w:p w14:paraId="0582879D" w14:textId="77777777" w:rsidR="005C2767" w:rsidRPr="00404327" w:rsidRDefault="005C2767" w:rsidP="00404327">
      <w:pPr>
        <w:spacing w:beforeLines="50" w:before="120"/>
        <w:rPr>
          <w:b/>
          <w:i/>
          <w:color w:val="000000" w:themeColor="text1"/>
          <w:lang w:eastAsia="zh-CN"/>
        </w:rPr>
      </w:pPr>
    </w:p>
    <w:p w14:paraId="27A3AC4A" w14:textId="48D25394" w:rsidR="005030C2" w:rsidRPr="0002166B" w:rsidRDefault="005030C2" w:rsidP="00384A65">
      <w:pPr>
        <w:pStyle w:val="Heading1"/>
      </w:pPr>
      <w:r w:rsidRPr="0002166B">
        <w:t>Conclusion</w:t>
      </w:r>
      <w:r w:rsidR="007D573E">
        <w:t>s</w:t>
      </w:r>
    </w:p>
    <w:p w14:paraId="50332082" w14:textId="19117FAB" w:rsidR="00686239" w:rsidRDefault="00163891" w:rsidP="005030C2">
      <w:r w:rsidRPr="0002166B">
        <w:t xml:space="preserve">In the contribution, </w:t>
      </w:r>
      <w:r w:rsidR="00AA1BC4">
        <w:t xml:space="preserve">IoT </w:t>
      </w:r>
      <w:r w:rsidR="0076082F" w:rsidRPr="0002166B">
        <w:t>NTN enhancement in Rel-19</w:t>
      </w:r>
      <w:r w:rsidRPr="0002166B">
        <w:t xml:space="preserve"> is discussed. </w:t>
      </w:r>
      <w:r w:rsidR="00DE3B7A" w:rsidRPr="0002166B">
        <w:t xml:space="preserve">We have the following </w:t>
      </w:r>
      <w:r w:rsidR="00B03E8B">
        <w:t xml:space="preserve">observations and </w:t>
      </w:r>
      <w:r w:rsidR="00DE3B7A" w:rsidRPr="0002166B">
        <w:t>proposal</w:t>
      </w:r>
      <w:r w:rsidR="00B03E8B">
        <w:t>s</w:t>
      </w:r>
      <w:r w:rsidR="005030C2" w:rsidRPr="0002166B">
        <w:t>:</w:t>
      </w:r>
    </w:p>
    <w:p w14:paraId="500ABD13" w14:textId="3E8CB6A8" w:rsidR="006A73AD" w:rsidRPr="001E7519" w:rsidRDefault="006A73AD" w:rsidP="006A73AD">
      <w:pPr>
        <w:rPr>
          <w:color w:val="FF0000"/>
          <w:lang w:eastAsia="zh-CN"/>
        </w:rPr>
      </w:pPr>
      <w:r w:rsidRPr="00306F50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306F50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S</w:t>
      </w:r>
      <w:r w:rsidRPr="00306F50">
        <w:rPr>
          <w:b/>
          <w:i/>
          <w:lang w:eastAsia="zh-CN"/>
        </w:rPr>
        <w:t xml:space="preserve">upport </w:t>
      </w:r>
      <w:r>
        <w:rPr>
          <w:b/>
          <w:i/>
          <w:lang w:eastAsia="zh-CN"/>
        </w:rPr>
        <w:t xml:space="preserve">only </w:t>
      </w:r>
      <w:r w:rsidRPr="00306F50">
        <w:rPr>
          <w:b/>
          <w:i/>
          <w:lang w:eastAsia="zh-CN"/>
        </w:rPr>
        <w:t>full</w:t>
      </w:r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eNB</w:t>
      </w:r>
      <w:proofErr w:type="spellEnd"/>
      <w:r w:rsidRPr="00306F50">
        <w:rPr>
          <w:b/>
          <w:i/>
          <w:lang w:eastAsia="zh-CN"/>
        </w:rPr>
        <w:t xml:space="preserve"> on board</w:t>
      </w:r>
      <w:r>
        <w:rPr>
          <w:b/>
          <w:i/>
          <w:lang w:eastAsia="zh-CN"/>
        </w:rPr>
        <w:t xml:space="preserve"> for </w:t>
      </w:r>
      <w:r w:rsidRPr="00306F50">
        <w:rPr>
          <w:b/>
          <w:i/>
          <w:lang w:eastAsia="zh-CN"/>
        </w:rPr>
        <w:t xml:space="preserve">regenerative payload </w:t>
      </w:r>
      <w:r>
        <w:rPr>
          <w:b/>
          <w:i/>
          <w:lang w:eastAsia="zh-CN"/>
        </w:rPr>
        <w:t xml:space="preserve">in </w:t>
      </w:r>
      <w:r w:rsidR="00615041">
        <w:rPr>
          <w:b/>
          <w:i/>
          <w:lang w:eastAsia="zh-CN"/>
        </w:rPr>
        <w:t xml:space="preserve">IoT </w:t>
      </w:r>
      <w:r>
        <w:rPr>
          <w:b/>
          <w:i/>
          <w:lang w:eastAsia="zh-CN"/>
        </w:rPr>
        <w:t>NTN</w:t>
      </w:r>
      <w:r w:rsidRPr="00306F50">
        <w:rPr>
          <w:b/>
          <w:i/>
          <w:lang w:eastAsia="zh-CN"/>
        </w:rPr>
        <w:t>,</w:t>
      </w:r>
      <w:r>
        <w:rPr>
          <w:b/>
          <w:i/>
          <w:lang w:eastAsia="zh-CN"/>
        </w:rPr>
        <w:t xml:space="preserve"> for which</w:t>
      </w:r>
      <w:r w:rsidRPr="00306F50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only stage 2 modification in TS 36.300 is needed. </w:t>
      </w:r>
    </w:p>
    <w:p w14:paraId="3EE73943" w14:textId="77777777" w:rsidR="006A73AD" w:rsidRPr="00AE258A" w:rsidRDefault="006A73AD" w:rsidP="006A73AD">
      <w:pPr>
        <w:spacing w:beforeLines="50" w:before="120"/>
        <w:rPr>
          <w:color w:val="C00000"/>
          <w:lang w:eastAsia="zh-CN"/>
        </w:rPr>
      </w:pPr>
      <w:r w:rsidRPr="00786775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2</w:t>
      </w:r>
      <w:r w:rsidRPr="00786775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Study and specify the procedures for signaling and data transmission in </w:t>
      </w:r>
      <w:r w:rsidRPr="0045413A">
        <w:rPr>
          <w:b/>
          <w:i/>
          <w:color w:val="000000" w:themeColor="text1"/>
          <w:lang w:eastAsia="zh-CN"/>
        </w:rPr>
        <w:t>Store &amp; Forward</w:t>
      </w:r>
      <w:r>
        <w:rPr>
          <w:b/>
          <w:i/>
          <w:color w:val="000000" w:themeColor="text1"/>
          <w:lang w:eastAsia="zh-CN"/>
        </w:rPr>
        <w:t xml:space="preserve"> scenario.</w:t>
      </w:r>
    </w:p>
    <w:p w14:paraId="70762951" w14:textId="77777777" w:rsidR="007912C6" w:rsidRDefault="007912C6" w:rsidP="007912C6">
      <w:pPr>
        <w:spacing w:beforeLines="50" w:before="120"/>
        <w:rPr>
          <w:b/>
          <w:i/>
          <w:color w:val="000000" w:themeColor="text1"/>
          <w:lang w:eastAsia="zh-CN"/>
        </w:rPr>
      </w:pPr>
      <w:r w:rsidRPr="000A7EAE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3</w:t>
      </w:r>
      <w:r w:rsidRPr="000A7EAE">
        <w:rPr>
          <w:b/>
          <w:i/>
          <w:color w:val="000000" w:themeColor="text1"/>
          <w:lang w:eastAsia="zh-CN"/>
        </w:rPr>
        <w:t xml:space="preserve">: </w:t>
      </w:r>
      <w:r>
        <w:rPr>
          <w:b/>
          <w:i/>
          <w:color w:val="000000" w:themeColor="text1"/>
          <w:lang w:eastAsia="zh-CN"/>
        </w:rPr>
        <w:t>S</w:t>
      </w:r>
      <w:r w:rsidRPr="004E6A79">
        <w:rPr>
          <w:b/>
          <w:i/>
          <w:color w:val="000000" w:themeColor="text1"/>
          <w:lang w:eastAsia="zh-CN"/>
        </w:rPr>
        <w:t xml:space="preserve">upport </w:t>
      </w:r>
      <w:r>
        <w:rPr>
          <w:b/>
          <w:i/>
          <w:color w:val="000000" w:themeColor="text1"/>
          <w:lang w:eastAsia="zh-CN"/>
        </w:rPr>
        <w:t>PC2 (+26dBm) for IoT NTN exemplary bands 256, 255, 254, with details as below:</w:t>
      </w:r>
    </w:p>
    <w:p w14:paraId="001C088F" w14:textId="77777777" w:rsidR="007912C6" w:rsidRDefault="007912C6" w:rsidP="007912C6">
      <w:pPr>
        <w:pStyle w:val="ListParagraph"/>
        <w:numPr>
          <w:ilvl w:val="1"/>
          <w:numId w:val="43"/>
        </w:numPr>
        <w:ind w:firstLineChars="0"/>
        <w:rPr>
          <w:b/>
          <w:bCs/>
          <w:i/>
        </w:rPr>
      </w:pPr>
      <w:r w:rsidRPr="003969F1">
        <w:rPr>
          <w:b/>
          <w:bCs/>
          <w:i/>
        </w:rPr>
        <w:t>Study the adjacent channel co-existence with terrestrial network [RAN4]</w:t>
      </w:r>
    </w:p>
    <w:p w14:paraId="4E80FA70" w14:textId="77777777" w:rsidR="007912C6" w:rsidRPr="00DF2992" w:rsidRDefault="007912C6" w:rsidP="007912C6">
      <w:pPr>
        <w:pStyle w:val="ListParagraph"/>
        <w:numPr>
          <w:ilvl w:val="1"/>
          <w:numId w:val="43"/>
        </w:numPr>
        <w:ind w:firstLineChars="0"/>
        <w:rPr>
          <w:b/>
          <w:bCs/>
          <w:i/>
        </w:rPr>
      </w:pPr>
      <w:r w:rsidRPr="00A201F5">
        <w:rPr>
          <w:b/>
          <w:bCs/>
          <w:i/>
        </w:rPr>
        <w:t>Specify UE RF Tx requirements</w:t>
      </w:r>
      <w:r>
        <w:rPr>
          <w:b/>
          <w:bCs/>
          <w:i/>
        </w:rPr>
        <w:t xml:space="preserve"> for </w:t>
      </w:r>
      <w:r w:rsidRPr="00E71032">
        <w:rPr>
          <w:b/>
          <w:bCs/>
          <w:i/>
        </w:rPr>
        <w:t>PC2</w:t>
      </w:r>
      <w:r>
        <w:rPr>
          <w:b/>
          <w:bCs/>
          <w:i/>
        </w:rPr>
        <w:t xml:space="preserve"> (+26dBm)</w:t>
      </w:r>
      <w:r w:rsidRPr="00E71032">
        <w:rPr>
          <w:b/>
          <w:bCs/>
          <w:i/>
        </w:rPr>
        <w:t>.</w:t>
      </w:r>
      <w:r>
        <w:rPr>
          <w:b/>
          <w:bCs/>
          <w:i/>
        </w:rPr>
        <w:t xml:space="preserve"> [RAN4]</w:t>
      </w:r>
    </w:p>
    <w:p w14:paraId="45148623" w14:textId="525CFDD5" w:rsidR="007912C6" w:rsidRDefault="007912C6" w:rsidP="007912C6">
      <w:pPr>
        <w:numPr>
          <w:ilvl w:val="1"/>
          <w:numId w:val="43"/>
        </w:numPr>
        <w:overflowPunct w:val="0"/>
        <w:snapToGrid/>
        <w:spacing w:after="0"/>
        <w:textAlignment w:val="baseline"/>
        <w:rPr>
          <w:b/>
          <w:bCs/>
          <w:i/>
        </w:rPr>
      </w:pPr>
      <w:r>
        <w:rPr>
          <w:b/>
          <w:bCs/>
          <w:i/>
        </w:rPr>
        <w:lastRenderedPageBreak/>
        <w:t>Specify t</w:t>
      </w:r>
      <w:r w:rsidRPr="00E71032">
        <w:rPr>
          <w:b/>
          <w:bCs/>
          <w:i/>
        </w:rPr>
        <w:t xml:space="preserve">ransmission enhancement with flexible UL scheduling </w:t>
      </w:r>
      <w:r>
        <w:rPr>
          <w:b/>
          <w:bCs/>
          <w:i/>
        </w:rPr>
        <w:t xml:space="preserve">for UL link/system level coverage </w:t>
      </w:r>
      <w:r w:rsidR="00DE4D14">
        <w:rPr>
          <w:b/>
          <w:bCs/>
          <w:i/>
        </w:rPr>
        <w:t xml:space="preserve">and capacity </w:t>
      </w:r>
      <w:r>
        <w:rPr>
          <w:b/>
          <w:bCs/>
          <w:i/>
        </w:rPr>
        <w:t>enhancement</w:t>
      </w:r>
      <w:r w:rsidRPr="00DF2992">
        <w:rPr>
          <w:b/>
          <w:bCs/>
          <w:i/>
        </w:rPr>
        <w:t>. [RAN1]</w:t>
      </w:r>
    </w:p>
    <w:p w14:paraId="3F6AC0B6" w14:textId="77777777" w:rsidR="007912C6" w:rsidRPr="005539DE" w:rsidRDefault="007912C6" w:rsidP="007912C6">
      <w:pPr>
        <w:numPr>
          <w:ilvl w:val="1"/>
          <w:numId w:val="43"/>
        </w:numPr>
        <w:overflowPunct w:val="0"/>
        <w:snapToGrid/>
        <w:spacing w:beforeLines="50" w:before="120" w:after="0"/>
        <w:textAlignment w:val="baseline"/>
        <w:rPr>
          <w:b/>
          <w:i/>
          <w:color w:val="000000" w:themeColor="text1"/>
          <w:lang w:eastAsia="zh-CN"/>
        </w:rPr>
      </w:pPr>
      <w:r w:rsidRPr="005539DE">
        <w:rPr>
          <w:b/>
          <w:bCs/>
          <w:i/>
        </w:rPr>
        <w:t>NOTE: Both 1Tx and 2Tx are assumed for PC2.</w:t>
      </w:r>
    </w:p>
    <w:p w14:paraId="76C1D6D9" w14:textId="79042DD1" w:rsidR="006A73AD" w:rsidRDefault="006A73AD" w:rsidP="006A73AD">
      <w:pPr>
        <w:spacing w:beforeLines="50" w:before="120"/>
        <w:rPr>
          <w:b/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P</w:t>
      </w:r>
      <w:r>
        <w:rPr>
          <w:b/>
          <w:i/>
          <w:color w:val="000000" w:themeColor="text1"/>
          <w:lang w:eastAsia="zh-CN"/>
        </w:rPr>
        <w:t xml:space="preserve">roposal 4: For Rel-19 IoT NTN, no mobility enhancements are </w:t>
      </w:r>
      <w:r w:rsidR="00E9255B">
        <w:rPr>
          <w:b/>
          <w:i/>
          <w:color w:val="000000" w:themeColor="text1"/>
          <w:lang w:eastAsia="zh-CN"/>
        </w:rPr>
        <w:t>pursued</w:t>
      </w:r>
      <w:r>
        <w:rPr>
          <w:b/>
          <w:i/>
          <w:color w:val="000000" w:themeColor="text1"/>
          <w:lang w:eastAsia="zh-CN"/>
        </w:rPr>
        <w:t xml:space="preserve">.  </w:t>
      </w:r>
    </w:p>
    <w:p w14:paraId="21790D4A" w14:textId="77777777" w:rsidR="006A73AD" w:rsidRDefault="006A73AD" w:rsidP="006A73AD">
      <w:pPr>
        <w:spacing w:beforeLines="50" w:before="120"/>
        <w:rPr>
          <w:b/>
          <w:i/>
          <w:color w:val="000000" w:themeColor="text1"/>
          <w:lang w:eastAsia="zh-CN"/>
        </w:rPr>
      </w:pPr>
      <w:r w:rsidRPr="006E1E3B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5</w:t>
      </w:r>
      <w:r w:rsidRPr="006E1E3B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The coarse location reporting is recommended to be completed in SA2/CT1 in Rel-18. If this really cannot be concluded in R</w:t>
      </w:r>
      <w:r w:rsidRPr="008C4C03">
        <w:rPr>
          <w:b/>
          <w:i/>
          <w:color w:val="000000" w:themeColor="text1"/>
          <w:lang w:eastAsia="zh-CN"/>
        </w:rPr>
        <w:t>el-</w:t>
      </w:r>
      <w:r>
        <w:rPr>
          <w:b/>
          <w:i/>
          <w:color w:val="000000" w:themeColor="text1"/>
          <w:lang w:eastAsia="zh-CN"/>
        </w:rPr>
        <w:t>18, this shall be explicitly included in SA2/CT1 Rel-19 NTN SI/WI.</w:t>
      </w:r>
    </w:p>
    <w:p w14:paraId="713E84DB" w14:textId="77777777" w:rsidR="00D57F10" w:rsidRPr="00490357" w:rsidRDefault="00D57F10" w:rsidP="00492A98">
      <w:pPr>
        <w:rPr>
          <w:lang w:eastAsia="zh-CN"/>
        </w:rPr>
      </w:pPr>
    </w:p>
    <w:p w14:paraId="54A83D25" w14:textId="1CB3CB06" w:rsidR="008061A9" w:rsidRPr="0002166B" w:rsidRDefault="008061A9" w:rsidP="00121238">
      <w:pPr>
        <w:pStyle w:val="Heading1"/>
        <w:rPr>
          <w:lang w:eastAsia="zh-CN"/>
        </w:rPr>
      </w:pPr>
      <w:r w:rsidRPr="0002166B">
        <w:rPr>
          <w:lang w:eastAsia="zh-CN"/>
        </w:rPr>
        <w:t>References</w:t>
      </w:r>
    </w:p>
    <w:p w14:paraId="35E53E47" w14:textId="5A4A2140" w:rsidR="002F0C2F" w:rsidRDefault="00AA7DB5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8" w:name="_Ref144137893"/>
      <w:bookmarkStart w:id="9" w:name="_Ref152187309"/>
      <w:r>
        <w:rPr>
          <w:b w:val="0"/>
          <w:lang w:eastAsia="zh-CN"/>
        </w:rPr>
        <w:t>RP</w:t>
      </w:r>
      <w:r w:rsidR="002C12DE" w:rsidRPr="00492A98">
        <w:rPr>
          <w:b w:val="0"/>
          <w:lang w:eastAsia="zh-CN"/>
        </w:rPr>
        <w:t>-23</w:t>
      </w:r>
      <w:r>
        <w:rPr>
          <w:b w:val="0"/>
          <w:lang w:eastAsia="zh-CN"/>
        </w:rPr>
        <w:t>2621</w:t>
      </w:r>
      <w:r w:rsidR="008061A9" w:rsidRPr="00492A98">
        <w:rPr>
          <w:b w:val="0"/>
          <w:lang w:eastAsia="zh-CN"/>
        </w:rPr>
        <w:t>,</w:t>
      </w:r>
      <w:bookmarkStart w:id="10" w:name="_Ref144283825"/>
      <w:bookmarkStart w:id="11" w:name="_Ref144138436"/>
      <w:bookmarkEnd w:id="8"/>
      <w:r w:rsidRPr="00AA7DB5">
        <w:t xml:space="preserve"> </w:t>
      </w:r>
      <w:r w:rsidRPr="00AA7DB5">
        <w:rPr>
          <w:b w:val="0"/>
          <w:lang w:eastAsia="zh-CN"/>
        </w:rPr>
        <w:t>Moderator's summary for REL-19 RAN2 topic NTN for IoT</w:t>
      </w:r>
      <w:bookmarkEnd w:id="9"/>
    </w:p>
    <w:p w14:paraId="382E7BD6" w14:textId="696D1240" w:rsidR="00AA7DB5" w:rsidRPr="00AA7DB5" w:rsidRDefault="00AA7DB5" w:rsidP="00404327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bookmarkStart w:id="12" w:name="_Ref152187469"/>
      <w:r w:rsidRPr="00AA7DB5">
        <w:rPr>
          <w:bCs/>
          <w:sz w:val="20"/>
          <w:szCs w:val="20"/>
          <w:lang w:eastAsia="zh-CN"/>
        </w:rPr>
        <w:t>TR 38.821, Solutions for NR to support non-terrestrial networks (NTN).</w:t>
      </w:r>
      <w:bookmarkEnd w:id="12"/>
    </w:p>
    <w:p w14:paraId="297CB237" w14:textId="2469EB9B" w:rsidR="00C6285D" w:rsidRDefault="00C6285D" w:rsidP="00C6285D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3" w:name="_Ref152187518"/>
      <w:bookmarkStart w:id="14" w:name="_Ref144576379"/>
      <w:bookmarkEnd w:id="10"/>
      <w:r w:rsidRPr="00C6285D">
        <w:rPr>
          <w:b w:val="0"/>
          <w:lang w:eastAsia="zh-CN"/>
        </w:rPr>
        <w:t>S</w:t>
      </w:r>
      <w:r w:rsidR="00843DD7">
        <w:rPr>
          <w:b w:val="0"/>
          <w:lang w:eastAsia="zh-CN"/>
        </w:rPr>
        <w:t>P</w:t>
      </w:r>
      <w:r w:rsidRPr="00C6285D">
        <w:rPr>
          <w:b w:val="0"/>
          <w:lang w:eastAsia="zh-CN"/>
        </w:rPr>
        <w:t>-231199</w:t>
      </w:r>
      <w:r>
        <w:rPr>
          <w:b w:val="0"/>
          <w:lang w:eastAsia="zh-CN"/>
        </w:rPr>
        <w:t>,</w:t>
      </w:r>
      <w:r w:rsidRPr="00C6285D">
        <w:t xml:space="preserve"> </w:t>
      </w:r>
      <w:r w:rsidRPr="00C6285D">
        <w:rPr>
          <w:b w:val="0"/>
          <w:lang w:eastAsia="zh-CN"/>
        </w:rPr>
        <w:t>Study on Integration of satellite components in the 5G architecture Phase III</w:t>
      </w:r>
      <w:bookmarkEnd w:id="13"/>
    </w:p>
    <w:p w14:paraId="5FD6D246" w14:textId="0086D845" w:rsidR="002F0C2F" w:rsidRPr="00A16EFF" w:rsidRDefault="00AA7DB5" w:rsidP="00A16EFF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5" w:name="_Ref152187616"/>
      <w:r w:rsidRPr="00A16EFF">
        <w:rPr>
          <w:b w:val="0"/>
          <w:lang w:eastAsia="zh-CN"/>
        </w:rPr>
        <w:t>RP-</w:t>
      </w:r>
      <w:r w:rsidR="005540BA" w:rsidRPr="00A16EFF">
        <w:rPr>
          <w:b w:val="0"/>
          <w:lang w:eastAsia="zh-CN"/>
        </w:rPr>
        <w:t>233665</w:t>
      </w:r>
      <w:r w:rsidRPr="00A16EFF">
        <w:rPr>
          <w:b w:val="0"/>
          <w:lang w:eastAsia="zh-CN"/>
        </w:rPr>
        <w:t>, NR NTN enhancements in Rel-19</w:t>
      </w:r>
      <w:r w:rsidRPr="00A16EFF">
        <w:rPr>
          <w:rFonts w:hint="eastAsia"/>
          <w:b w:val="0"/>
          <w:lang w:eastAsia="zh-CN"/>
        </w:rPr>
        <w:t>,</w:t>
      </w:r>
      <w:r w:rsidRPr="00A16EFF">
        <w:rPr>
          <w:b w:val="0"/>
          <w:lang w:eastAsia="zh-CN"/>
        </w:rPr>
        <w:t xml:space="preserve"> Huawei, </w:t>
      </w:r>
      <w:proofErr w:type="spellStart"/>
      <w:r w:rsidRPr="00A16EFF">
        <w:rPr>
          <w:b w:val="0"/>
          <w:lang w:eastAsia="zh-CN"/>
        </w:rPr>
        <w:t>HiSilicon</w:t>
      </w:r>
      <w:proofErr w:type="spellEnd"/>
      <w:r w:rsidRPr="00A16EFF">
        <w:rPr>
          <w:b w:val="0"/>
          <w:lang w:eastAsia="zh-CN"/>
        </w:rPr>
        <w:t>.</w:t>
      </w:r>
      <w:bookmarkEnd w:id="11"/>
      <w:bookmarkEnd w:id="14"/>
      <w:bookmarkEnd w:id="15"/>
    </w:p>
    <w:p w14:paraId="0EBF6BB7" w14:textId="77777777" w:rsidR="00D33CB6" w:rsidRPr="00404327" w:rsidRDefault="00D33CB6" w:rsidP="00D33CB6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6" w:name="_Ref151796683"/>
      <w:bookmarkEnd w:id="3"/>
      <w:bookmarkEnd w:id="5"/>
      <w:bookmarkEnd w:id="6"/>
      <w:bookmarkEnd w:id="7"/>
      <w:r w:rsidRPr="00404327">
        <w:rPr>
          <w:b w:val="0"/>
          <w:lang w:eastAsia="zh-CN"/>
        </w:rPr>
        <w:t>S3-214360, Reply LS on UE location aspects in NTN, SA3</w:t>
      </w:r>
      <w:bookmarkEnd w:id="16"/>
    </w:p>
    <w:p w14:paraId="292D08BA" w14:textId="77777777" w:rsidR="00D33CB6" w:rsidRPr="00404327" w:rsidRDefault="00D33CB6" w:rsidP="00D33CB6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7" w:name="_Ref151797595"/>
      <w:r w:rsidRPr="00404327">
        <w:rPr>
          <w:b w:val="0"/>
          <w:lang w:eastAsia="zh-CN"/>
        </w:rPr>
        <w:t>R2-2201957, LS on UE providing Location Information for NB-IoT, RAN2</w:t>
      </w:r>
      <w:bookmarkEnd w:id="17"/>
    </w:p>
    <w:p w14:paraId="3FB4A335" w14:textId="77777777" w:rsidR="00D33CB6" w:rsidRPr="00404327" w:rsidRDefault="00D33CB6" w:rsidP="00D33CB6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8" w:name="_Ref151797700"/>
      <w:r w:rsidRPr="00404327">
        <w:rPr>
          <w:b w:val="0"/>
          <w:lang w:eastAsia="zh-CN"/>
        </w:rPr>
        <w:t>C1-222100, Reply LS on UE providing Location Information for NB-IoT, CT1</w:t>
      </w:r>
      <w:bookmarkEnd w:id="18"/>
    </w:p>
    <w:p w14:paraId="06C2BAB2" w14:textId="77777777" w:rsidR="00D33CB6" w:rsidRPr="00404327" w:rsidRDefault="00D33CB6" w:rsidP="00D33CB6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9" w:name="_Ref151799387"/>
      <w:r w:rsidRPr="00404327">
        <w:rPr>
          <w:b w:val="0"/>
          <w:lang w:eastAsia="zh-CN"/>
        </w:rPr>
        <w:t xml:space="preserve">R2-2310192, NB-IoT NTN Coarse UE location reporting, Inmarsat, </w:t>
      </w:r>
      <w:proofErr w:type="spellStart"/>
      <w:r w:rsidRPr="00404327">
        <w:rPr>
          <w:b w:val="0"/>
          <w:lang w:eastAsia="zh-CN"/>
        </w:rPr>
        <w:t>Viasat</w:t>
      </w:r>
      <w:proofErr w:type="spellEnd"/>
      <w:r w:rsidRPr="00404327">
        <w:rPr>
          <w:b w:val="0"/>
          <w:lang w:eastAsia="zh-CN"/>
        </w:rPr>
        <w:t xml:space="preserve">, </w:t>
      </w:r>
      <w:proofErr w:type="spellStart"/>
      <w:r w:rsidRPr="00404327">
        <w:rPr>
          <w:b w:val="0"/>
          <w:lang w:eastAsia="zh-CN"/>
        </w:rPr>
        <w:t>Sateliot</w:t>
      </w:r>
      <w:proofErr w:type="spellEnd"/>
      <w:r w:rsidRPr="00404327">
        <w:rPr>
          <w:b w:val="0"/>
          <w:lang w:eastAsia="zh-CN"/>
        </w:rPr>
        <w:t xml:space="preserve">, </w:t>
      </w:r>
      <w:proofErr w:type="spellStart"/>
      <w:r w:rsidRPr="00404327">
        <w:rPr>
          <w:b w:val="0"/>
          <w:lang w:eastAsia="zh-CN"/>
        </w:rPr>
        <w:t>Novamint</w:t>
      </w:r>
      <w:proofErr w:type="spellEnd"/>
      <w:r w:rsidRPr="00404327">
        <w:rPr>
          <w:b w:val="0"/>
          <w:lang w:eastAsia="zh-CN"/>
        </w:rPr>
        <w:t>, ESA, Thales</w:t>
      </w:r>
      <w:bookmarkEnd w:id="19"/>
    </w:p>
    <w:p w14:paraId="7780EF84" w14:textId="77777777" w:rsidR="00D33CB6" w:rsidRPr="00404327" w:rsidRDefault="00D33CB6" w:rsidP="00D33CB6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20" w:name="_Ref151799656"/>
      <w:r w:rsidRPr="00404327">
        <w:rPr>
          <w:b w:val="0"/>
          <w:lang w:eastAsia="zh-CN"/>
        </w:rPr>
        <w:t>R2-2311326, LS on UE Location Information for NB-IoT NTN, RAN2</w:t>
      </w:r>
      <w:bookmarkEnd w:id="20"/>
    </w:p>
    <w:p w14:paraId="3DD2C2E8" w14:textId="04CD43E8" w:rsidR="002D2DD2" w:rsidRPr="00523FC7" w:rsidRDefault="002D2DD2" w:rsidP="008061A9">
      <w:pPr>
        <w:rPr>
          <w:lang w:eastAsia="zh-CN"/>
        </w:rPr>
      </w:pPr>
    </w:p>
    <w:sectPr w:rsidR="002D2DD2" w:rsidRPr="00523FC7" w:rsidSect="00811D1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0D451" w14:textId="77777777" w:rsidR="00455907" w:rsidRDefault="00455907">
      <w:r>
        <w:separator/>
      </w:r>
    </w:p>
  </w:endnote>
  <w:endnote w:type="continuationSeparator" w:id="0">
    <w:p w14:paraId="7A814CC0" w14:textId="77777777" w:rsidR="00455907" w:rsidRDefault="00455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D32EA" w14:textId="77777777" w:rsidR="00455907" w:rsidRDefault="00455907">
      <w:r>
        <w:separator/>
      </w:r>
    </w:p>
  </w:footnote>
  <w:footnote w:type="continuationSeparator" w:id="0">
    <w:p w14:paraId="2C8A2982" w14:textId="77777777" w:rsidR="00455907" w:rsidRDefault="00455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760.9pt;height:544.9pt" o:bullet="t">
        <v:imagedata r:id="rId1" o:title="art5C43"/>
      </v:shape>
    </w:pict>
  </w:numPicBullet>
  <w:abstractNum w:abstractNumId="0" w15:restartNumberingAfterBreak="0">
    <w:nsid w:val="01DE4F2E"/>
    <w:multiLevelType w:val="hybridMultilevel"/>
    <w:tmpl w:val="DDB05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A3C3A"/>
    <w:multiLevelType w:val="hybridMultilevel"/>
    <w:tmpl w:val="9BF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2177FB"/>
    <w:multiLevelType w:val="hybridMultilevel"/>
    <w:tmpl w:val="75E2F230"/>
    <w:lvl w:ilvl="0" w:tplc="1E808208">
      <w:start w:val="5"/>
      <w:numFmt w:val="bullet"/>
      <w:lvlText w:val=""/>
      <w:lvlJc w:val="left"/>
      <w:pPr>
        <w:ind w:left="846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10C21FB6"/>
    <w:multiLevelType w:val="hybridMultilevel"/>
    <w:tmpl w:val="7B9A214A"/>
    <w:lvl w:ilvl="0" w:tplc="781C4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A07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8F3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2A44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42C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08026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C6B5A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A4B3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A0EAE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0C1396"/>
    <w:multiLevelType w:val="hybridMultilevel"/>
    <w:tmpl w:val="C9A0A900"/>
    <w:lvl w:ilvl="0" w:tplc="141E4504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4D5450"/>
    <w:multiLevelType w:val="hybridMultilevel"/>
    <w:tmpl w:val="B68818E0"/>
    <w:lvl w:ilvl="0" w:tplc="FB4E7F3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color w:val="000000" w:themeColor="text1"/>
      </w:rPr>
    </w:lvl>
    <w:lvl w:ilvl="1" w:tplc="C6DA1A48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847D94"/>
    <w:multiLevelType w:val="hybridMultilevel"/>
    <w:tmpl w:val="C0CAA61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375248"/>
    <w:multiLevelType w:val="hybridMultilevel"/>
    <w:tmpl w:val="A0AEB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94029"/>
    <w:multiLevelType w:val="hybridMultilevel"/>
    <w:tmpl w:val="627A54DC"/>
    <w:lvl w:ilvl="0" w:tplc="345E7958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C0E5AC9"/>
    <w:multiLevelType w:val="hybridMultilevel"/>
    <w:tmpl w:val="4D2271D8"/>
    <w:lvl w:ilvl="0" w:tplc="1EC0F7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315678"/>
    <w:multiLevelType w:val="hybridMultilevel"/>
    <w:tmpl w:val="175EF996"/>
    <w:lvl w:ilvl="0" w:tplc="474C7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A80886"/>
    <w:multiLevelType w:val="hybridMultilevel"/>
    <w:tmpl w:val="6EEE33EC"/>
    <w:lvl w:ilvl="0" w:tplc="433E0C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EAF9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EDE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56011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38CA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E470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6EACD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667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1E03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8"/>
        </w:tabs>
        <w:ind w:left="964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4D933B5"/>
    <w:multiLevelType w:val="hybridMultilevel"/>
    <w:tmpl w:val="F0A6AC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897FB3"/>
    <w:multiLevelType w:val="hybridMultilevel"/>
    <w:tmpl w:val="80A6D46E"/>
    <w:lvl w:ilvl="0" w:tplc="DD0C8E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CD0121"/>
    <w:multiLevelType w:val="hybridMultilevel"/>
    <w:tmpl w:val="F70AC1D2"/>
    <w:lvl w:ilvl="0" w:tplc="A01E0FCE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0" w15:restartNumberingAfterBreak="0">
    <w:nsid w:val="3BFF62C3"/>
    <w:multiLevelType w:val="hybridMultilevel"/>
    <w:tmpl w:val="03FC5B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17881"/>
    <w:multiLevelType w:val="hybridMultilevel"/>
    <w:tmpl w:val="8056D9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7E0F4E"/>
    <w:multiLevelType w:val="hybridMultilevel"/>
    <w:tmpl w:val="95EAD96A"/>
    <w:lvl w:ilvl="0" w:tplc="DD0C8E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768192C"/>
    <w:multiLevelType w:val="hybridMultilevel"/>
    <w:tmpl w:val="15D6FF88"/>
    <w:lvl w:ilvl="0" w:tplc="1A4642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C15088"/>
    <w:multiLevelType w:val="hybridMultilevel"/>
    <w:tmpl w:val="72DA9864"/>
    <w:lvl w:ilvl="0" w:tplc="345E79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86E3B"/>
    <w:multiLevelType w:val="hybridMultilevel"/>
    <w:tmpl w:val="39F4A9B4"/>
    <w:lvl w:ilvl="0" w:tplc="A01E0FCE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7D48F2"/>
    <w:multiLevelType w:val="hybridMultilevel"/>
    <w:tmpl w:val="4FF874BE"/>
    <w:lvl w:ilvl="0" w:tplc="DD0C8E6E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C47267"/>
    <w:multiLevelType w:val="hybridMultilevel"/>
    <w:tmpl w:val="5A46BF12"/>
    <w:lvl w:ilvl="0" w:tplc="1E808208">
      <w:start w:val="5"/>
      <w:numFmt w:val="bullet"/>
      <w:lvlText w:val=""/>
      <w:lvlJc w:val="left"/>
      <w:pPr>
        <w:ind w:left="64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8" w15:restartNumberingAfterBreak="0">
    <w:nsid w:val="61CF0CCA"/>
    <w:multiLevelType w:val="hybridMultilevel"/>
    <w:tmpl w:val="DDB05794"/>
    <w:lvl w:ilvl="0" w:tplc="1ACC71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6A2185E"/>
    <w:multiLevelType w:val="hybridMultilevel"/>
    <w:tmpl w:val="278687FE"/>
    <w:lvl w:ilvl="0" w:tplc="345E7958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586E34"/>
    <w:multiLevelType w:val="hybridMultilevel"/>
    <w:tmpl w:val="9F180C16"/>
    <w:lvl w:ilvl="0" w:tplc="FB4E7F3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color w:val="000000" w:themeColor="text1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E44A38"/>
    <w:multiLevelType w:val="hybridMultilevel"/>
    <w:tmpl w:val="35FC4BE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6D4022E"/>
    <w:multiLevelType w:val="hybridMultilevel"/>
    <w:tmpl w:val="9B4075A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9"/>
  </w:num>
  <w:num w:numId="5">
    <w:abstractNumId w:val="20"/>
  </w:num>
  <w:num w:numId="6">
    <w:abstractNumId w:val="15"/>
  </w:num>
  <w:num w:numId="7">
    <w:abstractNumId w:val="10"/>
  </w:num>
  <w:num w:numId="8">
    <w:abstractNumId w:val="3"/>
  </w:num>
  <w:num w:numId="9">
    <w:abstractNumId w:val="15"/>
  </w:num>
  <w:num w:numId="10">
    <w:abstractNumId w:val="15"/>
  </w:num>
  <w:num w:numId="11">
    <w:abstractNumId w:val="2"/>
  </w:num>
  <w:num w:numId="12">
    <w:abstractNumId w:val="25"/>
  </w:num>
  <w:num w:numId="13">
    <w:abstractNumId w:val="18"/>
  </w:num>
  <w:num w:numId="14">
    <w:abstractNumId w:val="1"/>
  </w:num>
  <w:num w:numId="15">
    <w:abstractNumId w:val="7"/>
  </w:num>
  <w:num w:numId="16">
    <w:abstractNumId w:val="27"/>
  </w:num>
  <w:num w:numId="17">
    <w:abstractNumId w:val="21"/>
  </w:num>
  <w:num w:numId="18">
    <w:abstractNumId w:val="12"/>
  </w:num>
  <w:num w:numId="19">
    <w:abstractNumId w:val="16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4"/>
  </w:num>
  <w:num w:numId="26">
    <w:abstractNumId w:val="4"/>
  </w:num>
  <w:num w:numId="27">
    <w:abstractNumId w:val="15"/>
  </w:num>
  <w:num w:numId="28">
    <w:abstractNumId w:val="5"/>
  </w:num>
  <w:num w:numId="29">
    <w:abstractNumId w:val="0"/>
  </w:num>
  <w:num w:numId="30">
    <w:abstractNumId w:val="26"/>
  </w:num>
  <w:num w:numId="31">
    <w:abstractNumId w:val="29"/>
  </w:num>
  <w:num w:numId="32">
    <w:abstractNumId w:val="11"/>
  </w:num>
  <w:num w:numId="33">
    <w:abstractNumId w:val="17"/>
  </w:num>
  <w:num w:numId="34">
    <w:abstractNumId w:val="22"/>
  </w:num>
  <w:num w:numId="35">
    <w:abstractNumId w:val="31"/>
  </w:num>
  <w:num w:numId="36">
    <w:abstractNumId w:val="32"/>
  </w:num>
  <w:num w:numId="37">
    <w:abstractNumId w:val="15"/>
  </w:num>
  <w:num w:numId="38">
    <w:abstractNumId w:val="15"/>
  </w:num>
  <w:num w:numId="39">
    <w:abstractNumId w:val="8"/>
  </w:num>
  <w:num w:numId="40">
    <w:abstractNumId w:val="28"/>
  </w:num>
  <w:num w:numId="41">
    <w:abstractNumId w:val="23"/>
  </w:num>
  <w:num w:numId="42">
    <w:abstractNumId w:val="30"/>
  </w:num>
  <w:num w:numId="43">
    <w:abstractNumId w:val="6"/>
  </w:num>
  <w:num w:numId="44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3E1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1B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07E6A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780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CD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42"/>
    <w:rsid w:val="0001667D"/>
    <w:rsid w:val="0001683A"/>
    <w:rsid w:val="00016AD7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804"/>
    <w:rsid w:val="00017AC7"/>
    <w:rsid w:val="00017B22"/>
    <w:rsid w:val="00017B52"/>
    <w:rsid w:val="00017D8A"/>
    <w:rsid w:val="00020376"/>
    <w:rsid w:val="0002043B"/>
    <w:rsid w:val="00020611"/>
    <w:rsid w:val="00020D44"/>
    <w:rsid w:val="00020DF9"/>
    <w:rsid w:val="00020EAC"/>
    <w:rsid w:val="00020ED9"/>
    <w:rsid w:val="00021258"/>
    <w:rsid w:val="000212F1"/>
    <w:rsid w:val="00021555"/>
    <w:rsid w:val="0002166B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C2F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B30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6C"/>
    <w:rsid w:val="00035FEF"/>
    <w:rsid w:val="000360F7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573"/>
    <w:rsid w:val="00047634"/>
    <w:rsid w:val="0004779E"/>
    <w:rsid w:val="00047ABF"/>
    <w:rsid w:val="00047AED"/>
    <w:rsid w:val="00047E60"/>
    <w:rsid w:val="00047F7E"/>
    <w:rsid w:val="000500E4"/>
    <w:rsid w:val="00050369"/>
    <w:rsid w:val="0005084D"/>
    <w:rsid w:val="000508A0"/>
    <w:rsid w:val="00050A6C"/>
    <w:rsid w:val="00051013"/>
    <w:rsid w:val="0005109E"/>
    <w:rsid w:val="00051449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69C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490"/>
    <w:rsid w:val="00060574"/>
    <w:rsid w:val="00060584"/>
    <w:rsid w:val="000606F5"/>
    <w:rsid w:val="000607B0"/>
    <w:rsid w:val="000607F8"/>
    <w:rsid w:val="00060CFC"/>
    <w:rsid w:val="00060D49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1D9E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A50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1E1"/>
    <w:rsid w:val="00072298"/>
    <w:rsid w:val="00072454"/>
    <w:rsid w:val="0007267E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C6D"/>
    <w:rsid w:val="00076FFF"/>
    <w:rsid w:val="000771B5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77C42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587"/>
    <w:rsid w:val="000826FF"/>
    <w:rsid w:val="00082994"/>
    <w:rsid w:val="00082E13"/>
    <w:rsid w:val="00082F0F"/>
    <w:rsid w:val="00082F58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7FB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922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7F4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4AC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B8B"/>
    <w:rsid w:val="000A4F9C"/>
    <w:rsid w:val="000A5136"/>
    <w:rsid w:val="000A5344"/>
    <w:rsid w:val="000A53FC"/>
    <w:rsid w:val="000A5482"/>
    <w:rsid w:val="000A588E"/>
    <w:rsid w:val="000A599B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7AD"/>
    <w:rsid w:val="000A7B38"/>
    <w:rsid w:val="000A7EAE"/>
    <w:rsid w:val="000B00E3"/>
    <w:rsid w:val="000B0343"/>
    <w:rsid w:val="000B0386"/>
    <w:rsid w:val="000B03B2"/>
    <w:rsid w:val="000B0419"/>
    <w:rsid w:val="000B049C"/>
    <w:rsid w:val="000B059C"/>
    <w:rsid w:val="000B06FE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80D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C1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62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947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256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047"/>
    <w:rsid w:val="000C7131"/>
    <w:rsid w:val="000C72E4"/>
    <w:rsid w:val="000C7726"/>
    <w:rsid w:val="000C7D4F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184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D28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35F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6B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7FD"/>
    <w:rsid w:val="000E6933"/>
    <w:rsid w:val="000E6C16"/>
    <w:rsid w:val="000E6C80"/>
    <w:rsid w:val="000E6FA5"/>
    <w:rsid w:val="000E759A"/>
    <w:rsid w:val="000E79A7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2"/>
    <w:rsid w:val="000F32B8"/>
    <w:rsid w:val="000F3337"/>
    <w:rsid w:val="000F3338"/>
    <w:rsid w:val="000F3609"/>
    <w:rsid w:val="000F3697"/>
    <w:rsid w:val="000F4451"/>
    <w:rsid w:val="000F44B4"/>
    <w:rsid w:val="000F4626"/>
    <w:rsid w:val="000F46A5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61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C5A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744"/>
    <w:rsid w:val="001129B5"/>
    <w:rsid w:val="00112A90"/>
    <w:rsid w:val="00112BE6"/>
    <w:rsid w:val="00112C7B"/>
    <w:rsid w:val="0011314E"/>
    <w:rsid w:val="001135C7"/>
    <w:rsid w:val="001135D0"/>
    <w:rsid w:val="001135D8"/>
    <w:rsid w:val="0011395B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BEC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8E8"/>
    <w:rsid w:val="00120AD2"/>
    <w:rsid w:val="00120B13"/>
    <w:rsid w:val="00120DEB"/>
    <w:rsid w:val="00121238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A79"/>
    <w:rsid w:val="00124C78"/>
    <w:rsid w:val="00124D5D"/>
    <w:rsid w:val="00124D84"/>
    <w:rsid w:val="00124E9A"/>
    <w:rsid w:val="0012507A"/>
    <w:rsid w:val="001250DD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3FC"/>
    <w:rsid w:val="00132774"/>
    <w:rsid w:val="00132969"/>
    <w:rsid w:val="00133547"/>
    <w:rsid w:val="00133567"/>
    <w:rsid w:val="00133599"/>
    <w:rsid w:val="00133657"/>
    <w:rsid w:val="0013382E"/>
    <w:rsid w:val="0013384B"/>
    <w:rsid w:val="00133AE3"/>
    <w:rsid w:val="00133B18"/>
    <w:rsid w:val="00133BF7"/>
    <w:rsid w:val="00133C97"/>
    <w:rsid w:val="001340C5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B29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2F8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2A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A21"/>
    <w:rsid w:val="00162B54"/>
    <w:rsid w:val="00162D7A"/>
    <w:rsid w:val="00162E1B"/>
    <w:rsid w:val="00163033"/>
    <w:rsid w:val="00163141"/>
    <w:rsid w:val="00163296"/>
    <w:rsid w:val="00163501"/>
    <w:rsid w:val="0016371F"/>
    <w:rsid w:val="00163891"/>
    <w:rsid w:val="00163A8D"/>
    <w:rsid w:val="00163C0A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963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A8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25C"/>
    <w:rsid w:val="00175662"/>
    <w:rsid w:val="0017595F"/>
    <w:rsid w:val="00175971"/>
    <w:rsid w:val="001759EF"/>
    <w:rsid w:val="00175AEC"/>
    <w:rsid w:val="00175C30"/>
    <w:rsid w:val="0017608D"/>
    <w:rsid w:val="00176349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E65"/>
    <w:rsid w:val="00181FC1"/>
    <w:rsid w:val="00181FE4"/>
    <w:rsid w:val="0018221C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225"/>
    <w:rsid w:val="001853E6"/>
    <w:rsid w:val="00185699"/>
    <w:rsid w:val="0018588A"/>
    <w:rsid w:val="00185ACA"/>
    <w:rsid w:val="00185FC3"/>
    <w:rsid w:val="00185FDC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1E3"/>
    <w:rsid w:val="0018722E"/>
    <w:rsid w:val="00187252"/>
    <w:rsid w:val="0018737B"/>
    <w:rsid w:val="00187496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89"/>
    <w:rsid w:val="00192DD9"/>
    <w:rsid w:val="00192E47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57A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825"/>
    <w:rsid w:val="00197B84"/>
    <w:rsid w:val="00197C32"/>
    <w:rsid w:val="00197CC8"/>
    <w:rsid w:val="001A0170"/>
    <w:rsid w:val="001A0441"/>
    <w:rsid w:val="001A0691"/>
    <w:rsid w:val="001A0B02"/>
    <w:rsid w:val="001A0C06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A4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091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114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C7F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36E"/>
    <w:rsid w:val="001B34A7"/>
    <w:rsid w:val="001B378C"/>
    <w:rsid w:val="001B3793"/>
    <w:rsid w:val="001B3964"/>
    <w:rsid w:val="001B3F54"/>
    <w:rsid w:val="001B3F9D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2A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CF4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D11"/>
    <w:rsid w:val="001C4E4C"/>
    <w:rsid w:val="001C5520"/>
    <w:rsid w:val="001C5714"/>
    <w:rsid w:val="001C5962"/>
    <w:rsid w:val="001C59D4"/>
    <w:rsid w:val="001C5A3F"/>
    <w:rsid w:val="001C5B64"/>
    <w:rsid w:val="001C5B89"/>
    <w:rsid w:val="001C5CE6"/>
    <w:rsid w:val="001C5D4F"/>
    <w:rsid w:val="001C625C"/>
    <w:rsid w:val="001C646F"/>
    <w:rsid w:val="001C64C0"/>
    <w:rsid w:val="001C682C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C9B"/>
    <w:rsid w:val="001D0D9A"/>
    <w:rsid w:val="001D0DF2"/>
    <w:rsid w:val="001D117A"/>
    <w:rsid w:val="001D13F7"/>
    <w:rsid w:val="001D14BD"/>
    <w:rsid w:val="001D15EB"/>
    <w:rsid w:val="001D1698"/>
    <w:rsid w:val="001D16CF"/>
    <w:rsid w:val="001D183E"/>
    <w:rsid w:val="001D1AC4"/>
    <w:rsid w:val="001D2030"/>
    <w:rsid w:val="001D2360"/>
    <w:rsid w:val="001D267E"/>
    <w:rsid w:val="001D26A3"/>
    <w:rsid w:val="001D2841"/>
    <w:rsid w:val="001D284A"/>
    <w:rsid w:val="001D293F"/>
    <w:rsid w:val="001D2B86"/>
    <w:rsid w:val="001D2DA0"/>
    <w:rsid w:val="001D3046"/>
    <w:rsid w:val="001D3109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8B"/>
    <w:rsid w:val="001E0314"/>
    <w:rsid w:val="001E03C7"/>
    <w:rsid w:val="001E05C3"/>
    <w:rsid w:val="001E081C"/>
    <w:rsid w:val="001E0930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C2F"/>
    <w:rsid w:val="001E5DF9"/>
    <w:rsid w:val="001E6154"/>
    <w:rsid w:val="001E617B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14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0CE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499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8D9"/>
    <w:rsid w:val="0020491B"/>
    <w:rsid w:val="0020493A"/>
    <w:rsid w:val="00204BAD"/>
    <w:rsid w:val="00204C69"/>
    <w:rsid w:val="00204D60"/>
    <w:rsid w:val="0020516D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CD1"/>
    <w:rsid w:val="00211146"/>
    <w:rsid w:val="002111B3"/>
    <w:rsid w:val="0021139E"/>
    <w:rsid w:val="00211436"/>
    <w:rsid w:val="00211719"/>
    <w:rsid w:val="00211745"/>
    <w:rsid w:val="0021181E"/>
    <w:rsid w:val="00211944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330"/>
    <w:rsid w:val="00213669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5D68"/>
    <w:rsid w:val="00216E44"/>
    <w:rsid w:val="0021710F"/>
    <w:rsid w:val="00217186"/>
    <w:rsid w:val="00217226"/>
    <w:rsid w:val="002172CE"/>
    <w:rsid w:val="00217673"/>
    <w:rsid w:val="002178C6"/>
    <w:rsid w:val="002179EF"/>
    <w:rsid w:val="00217A5F"/>
    <w:rsid w:val="00217A74"/>
    <w:rsid w:val="00217FA2"/>
    <w:rsid w:val="00220298"/>
    <w:rsid w:val="00220891"/>
    <w:rsid w:val="00220894"/>
    <w:rsid w:val="00220CAD"/>
    <w:rsid w:val="00221000"/>
    <w:rsid w:val="00221195"/>
    <w:rsid w:val="002214D5"/>
    <w:rsid w:val="0022170C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D39"/>
    <w:rsid w:val="00223E18"/>
    <w:rsid w:val="00223FB1"/>
    <w:rsid w:val="00224263"/>
    <w:rsid w:val="002243C0"/>
    <w:rsid w:val="002245BA"/>
    <w:rsid w:val="0022464A"/>
    <w:rsid w:val="00224742"/>
    <w:rsid w:val="00224779"/>
    <w:rsid w:val="00224952"/>
    <w:rsid w:val="00224D5F"/>
    <w:rsid w:val="00224DD2"/>
    <w:rsid w:val="00224F15"/>
    <w:rsid w:val="00224F77"/>
    <w:rsid w:val="00225124"/>
    <w:rsid w:val="00225163"/>
    <w:rsid w:val="00225583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961"/>
    <w:rsid w:val="00226A2B"/>
    <w:rsid w:val="00226AFB"/>
    <w:rsid w:val="00226CE5"/>
    <w:rsid w:val="00226DE2"/>
    <w:rsid w:val="00226EA8"/>
    <w:rsid w:val="002270D6"/>
    <w:rsid w:val="002271B5"/>
    <w:rsid w:val="00227524"/>
    <w:rsid w:val="002275A2"/>
    <w:rsid w:val="00227659"/>
    <w:rsid w:val="002279D2"/>
    <w:rsid w:val="00227B2B"/>
    <w:rsid w:val="0023021C"/>
    <w:rsid w:val="002307B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3A"/>
    <w:rsid w:val="00231C6F"/>
    <w:rsid w:val="00231D11"/>
    <w:rsid w:val="00231DAD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204"/>
    <w:rsid w:val="002362A1"/>
    <w:rsid w:val="0023649A"/>
    <w:rsid w:val="002367A9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D15"/>
    <w:rsid w:val="00243FDE"/>
    <w:rsid w:val="00244750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20B"/>
    <w:rsid w:val="00250301"/>
    <w:rsid w:val="002503F0"/>
    <w:rsid w:val="00250478"/>
    <w:rsid w:val="00250818"/>
    <w:rsid w:val="002509B6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576"/>
    <w:rsid w:val="0025683F"/>
    <w:rsid w:val="002569EC"/>
    <w:rsid w:val="00256EAF"/>
    <w:rsid w:val="002570F5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747"/>
    <w:rsid w:val="00260D2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943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71B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4F7"/>
    <w:rsid w:val="00272B03"/>
    <w:rsid w:val="00272B24"/>
    <w:rsid w:val="00272EE0"/>
    <w:rsid w:val="00272FE7"/>
    <w:rsid w:val="002733E2"/>
    <w:rsid w:val="0027383C"/>
    <w:rsid w:val="00273851"/>
    <w:rsid w:val="00273BA9"/>
    <w:rsid w:val="00273DF5"/>
    <w:rsid w:val="002745C9"/>
    <w:rsid w:val="0027469B"/>
    <w:rsid w:val="0027476B"/>
    <w:rsid w:val="0027479A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3D87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D3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C22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5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AB5"/>
    <w:rsid w:val="002B0BA0"/>
    <w:rsid w:val="002B0FC1"/>
    <w:rsid w:val="002B0FD8"/>
    <w:rsid w:val="002B109D"/>
    <w:rsid w:val="002B12ED"/>
    <w:rsid w:val="002B1828"/>
    <w:rsid w:val="002B1A69"/>
    <w:rsid w:val="002B1E42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A2E"/>
    <w:rsid w:val="002B6BDC"/>
    <w:rsid w:val="002B6BF8"/>
    <w:rsid w:val="002B6D32"/>
    <w:rsid w:val="002B6F87"/>
    <w:rsid w:val="002B6FDA"/>
    <w:rsid w:val="002B7023"/>
    <w:rsid w:val="002B74D1"/>
    <w:rsid w:val="002B75AB"/>
    <w:rsid w:val="002B75B0"/>
    <w:rsid w:val="002B768F"/>
    <w:rsid w:val="002B782D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2DE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2E03"/>
    <w:rsid w:val="002C2E85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5D40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CBD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3A4"/>
    <w:rsid w:val="002D2632"/>
    <w:rsid w:val="002D2677"/>
    <w:rsid w:val="002D2DD2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2F"/>
    <w:rsid w:val="002D4F85"/>
    <w:rsid w:val="002D5078"/>
    <w:rsid w:val="002D56F0"/>
    <w:rsid w:val="002D5738"/>
    <w:rsid w:val="002D5B50"/>
    <w:rsid w:val="002D5C95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5AB"/>
    <w:rsid w:val="002E46CF"/>
    <w:rsid w:val="002E493A"/>
    <w:rsid w:val="002E4D6B"/>
    <w:rsid w:val="002E4EF3"/>
    <w:rsid w:val="002E51F8"/>
    <w:rsid w:val="002E5728"/>
    <w:rsid w:val="002E577A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315"/>
    <w:rsid w:val="002F0760"/>
    <w:rsid w:val="002F0BA1"/>
    <w:rsid w:val="002F0C28"/>
    <w:rsid w:val="002F0C2F"/>
    <w:rsid w:val="002F0C7A"/>
    <w:rsid w:val="002F1011"/>
    <w:rsid w:val="002F109A"/>
    <w:rsid w:val="002F1A5D"/>
    <w:rsid w:val="002F1CBE"/>
    <w:rsid w:val="002F1CDC"/>
    <w:rsid w:val="002F1EF9"/>
    <w:rsid w:val="002F2362"/>
    <w:rsid w:val="002F27C7"/>
    <w:rsid w:val="002F3320"/>
    <w:rsid w:val="002F3357"/>
    <w:rsid w:val="002F35B5"/>
    <w:rsid w:val="002F3646"/>
    <w:rsid w:val="002F3834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269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3F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2FD8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0C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122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928"/>
    <w:rsid w:val="00311BC5"/>
    <w:rsid w:val="00311CB3"/>
    <w:rsid w:val="00312303"/>
    <w:rsid w:val="00312400"/>
    <w:rsid w:val="00312739"/>
    <w:rsid w:val="00312921"/>
    <w:rsid w:val="00312D10"/>
    <w:rsid w:val="00312F27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6DB"/>
    <w:rsid w:val="003157B4"/>
    <w:rsid w:val="003157E9"/>
    <w:rsid w:val="00315984"/>
    <w:rsid w:val="003159A1"/>
    <w:rsid w:val="00315A38"/>
    <w:rsid w:val="00315B49"/>
    <w:rsid w:val="00315C73"/>
    <w:rsid w:val="00315CFF"/>
    <w:rsid w:val="0031603B"/>
    <w:rsid w:val="0031608E"/>
    <w:rsid w:val="0031609A"/>
    <w:rsid w:val="003161B6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6E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C69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23B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3D4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5D35"/>
    <w:rsid w:val="003560EE"/>
    <w:rsid w:val="0035633A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C7E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8FB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0B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1D3"/>
    <w:rsid w:val="00371215"/>
    <w:rsid w:val="0037141B"/>
    <w:rsid w:val="00371B4A"/>
    <w:rsid w:val="00371BC3"/>
    <w:rsid w:val="00371BD4"/>
    <w:rsid w:val="00371D64"/>
    <w:rsid w:val="00371E1E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925"/>
    <w:rsid w:val="00386BA9"/>
    <w:rsid w:val="00386BAC"/>
    <w:rsid w:val="00386D7A"/>
    <w:rsid w:val="00386E1B"/>
    <w:rsid w:val="00387403"/>
    <w:rsid w:val="0038757B"/>
    <w:rsid w:val="003877A3"/>
    <w:rsid w:val="00387E02"/>
    <w:rsid w:val="00387F7B"/>
    <w:rsid w:val="00390017"/>
    <w:rsid w:val="003901A3"/>
    <w:rsid w:val="0039039C"/>
    <w:rsid w:val="0039058B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B33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9F1"/>
    <w:rsid w:val="00396D38"/>
    <w:rsid w:val="00396D42"/>
    <w:rsid w:val="00396D49"/>
    <w:rsid w:val="00396D8C"/>
    <w:rsid w:val="00396DC4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190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A02"/>
    <w:rsid w:val="003B3D9D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1FE"/>
    <w:rsid w:val="003B585A"/>
    <w:rsid w:val="003B5D97"/>
    <w:rsid w:val="003B5F09"/>
    <w:rsid w:val="003B606E"/>
    <w:rsid w:val="003B63A4"/>
    <w:rsid w:val="003B63ED"/>
    <w:rsid w:val="003B68FE"/>
    <w:rsid w:val="003B6B23"/>
    <w:rsid w:val="003B6D7D"/>
    <w:rsid w:val="003B6DCF"/>
    <w:rsid w:val="003B734F"/>
    <w:rsid w:val="003B74EF"/>
    <w:rsid w:val="003B74F9"/>
    <w:rsid w:val="003B75A1"/>
    <w:rsid w:val="003B7967"/>
    <w:rsid w:val="003B7D4E"/>
    <w:rsid w:val="003B7D7E"/>
    <w:rsid w:val="003B7F0C"/>
    <w:rsid w:val="003C02D0"/>
    <w:rsid w:val="003C04DB"/>
    <w:rsid w:val="003C0A2C"/>
    <w:rsid w:val="003C0D0F"/>
    <w:rsid w:val="003C0DE5"/>
    <w:rsid w:val="003C1012"/>
    <w:rsid w:val="003C1085"/>
    <w:rsid w:val="003C1094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E75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2E44"/>
    <w:rsid w:val="003D3152"/>
    <w:rsid w:val="003D329B"/>
    <w:rsid w:val="003D3494"/>
    <w:rsid w:val="003D365C"/>
    <w:rsid w:val="003D39D2"/>
    <w:rsid w:val="003D3AA6"/>
    <w:rsid w:val="003D3DDD"/>
    <w:rsid w:val="003D40B8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860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CED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6D8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5E7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6D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61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D5A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27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0D7"/>
    <w:rsid w:val="004104D3"/>
    <w:rsid w:val="0041054C"/>
    <w:rsid w:val="004106A4"/>
    <w:rsid w:val="0041097A"/>
    <w:rsid w:val="00410A68"/>
    <w:rsid w:val="00410C34"/>
    <w:rsid w:val="0041103A"/>
    <w:rsid w:val="00411163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6F4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C3A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4D7"/>
    <w:rsid w:val="0042355B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4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1C45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041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44"/>
    <w:rsid w:val="004360A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0EE7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889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DE2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07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086"/>
    <w:rsid w:val="00457478"/>
    <w:rsid w:val="004577F5"/>
    <w:rsid w:val="0045789A"/>
    <w:rsid w:val="004578F2"/>
    <w:rsid w:val="00457AB0"/>
    <w:rsid w:val="004601EA"/>
    <w:rsid w:val="0046025C"/>
    <w:rsid w:val="00460363"/>
    <w:rsid w:val="00460528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A54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9A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1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AA2"/>
    <w:rsid w:val="00472E27"/>
    <w:rsid w:val="0047354A"/>
    <w:rsid w:val="004737E7"/>
    <w:rsid w:val="00473D15"/>
    <w:rsid w:val="0047406A"/>
    <w:rsid w:val="004740E4"/>
    <w:rsid w:val="00474198"/>
    <w:rsid w:val="0047420C"/>
    <w:rsid w:val="00474220"/>
    <w:rsid w:val="0047442B"/>
    <w:rsid w:val="00474617"/>
    <w:rsid w:val="00474AD9"/>
    <w:rsid w:val="00474BD0"/>
    <w:rsid w:val="00474D7D"/>
    <w:rsid w:val="00474F67"/>
    <w:rsid w:val="00474FC6"/>
    <w:rsid w:val="00474FDF"/>
    <w:rsid w:val="004752D3"/>
    <w:rsid w:val="00475395"/>
    <w:rsid w:val="00475481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3CE"/>
    <w:rsid w:val="00477C35"/>
    <w:rsid w:val="00477C49"/>
    <w:rsid w:val="00477C8A"/>
    <w:rsid w:val="00477D0F"/>
    <w:rsid w:val="00477E44"/>
    <w:rsid w:val="00477E68"/>
    <w:rsid w:val="00477F24"/>
    <w:rsid w:val="00477F3B"/>
    <w:rsid w:val="004801E1"/>
    <w:rsid w:val="00480783"/>
    <w:rsid w:val="00480988"/>
    <w:rsid w:val="00480E05"/>
    <w:rsid w:val="004816BB"/>
    <w:rsid w:val="004817CB"/>
    <w:rsid w:val="00481A07"/>
    <w:rsid w:val="00481BAD"/>
    <w:rsid w:val="00481C9A"/>
    <w:rsid w:val="00482063"/>
    <w:rsid w:val="004820F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67D"/>
    <w:rsid w:val="00487765"/>
    <w:rsid w:val="00487877"/>
    <w:rsid w:val="004878E9"/>
    <w:rsid w:val="00487C49"/>
    <w:rsid w:val="00487F3F"/>
    <w:rsid w:val="004901D6"/>
    <w:rsid w:val="00490357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233"/>
    <w:rsid w:val="004924B5"/>
    <w:rsid w:val="00492535"/>
    <w:rsid w:val="00492A98"/>
    <w:rsid w:val="00492D80"/>
    <w:rsid w:val="00492FA6"/>
    <w:rsid w:val="00493384"/>
    <w:rsid w:val="00493395"/>
    <w:rsid w:val="004933A9"/>
    <w:rsid w:val="004939BD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085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4F49"/>
    <w:rsid w:val="004A5046"/>
    <w:rsid w:val="004A5145"/>
    <w:rsid w:val="004A532A"/>
    <w:rsid w:val="004A54B7"/>
    <w:rsid w:val="004A565E"/>
    <w:rsid w:val="004A5D8D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AE3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1B1"/>
    <w:rsid w:val="004C026E"/>
    <w:rsid w:val="004C029B"/>
    <w:rsid w:val="004C068A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8A0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A6A"/>
    <w:rsid w:val="004D0B99"/>
    <w:rsid w:val="004D0DFE"/>
    <w:rsid w:val="004D0F2C"/>
    <w:rsid w:val="004D1227"/>
    <w:rsid w:val="004D155B"/>
    <w:rsid w:val="004D1597"/>
    <w:rsid w:val="004D176F"/>
    <w:rsid w:val="004D17BB"/>
    <w:rsid w:val="004D17C8"/>
    <w:rsid w:val="004D1AE5"/>
    <w:rsid w:val="004D1D3B"/>
    <w:rsid w:val="004D1D91"/>
    <w:rsid w:val="004D1FD9"/>
    <w:rsid w:val="004D1FDD"/>
    <w:rsid w:val="004D22C3"/>
    <w:rsid w:val="004D2429"/>
    <w:rsid w:val="004D27F1"/>
    <w:rsid w:val="004D2977"/>
    <w:rsid w:val="004D2DEF"/>
    <w:rsid w:val="004D2E46"/>
    <w:rsid w:val="004D2ED3"/>
    <w:rsid w:val="004D2F50"/>
    <w:rsid w:val="004D2F8A"/>
    <w:rsid w:val="004D3162"/>
    <w:rsid w:val="004D32B4"/>
    <w:rsid w:val="004D3885"/>
    <w:rsid w:val="004D3B5E"/>
    <w:rsid w:val="004D3C1F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AA5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C9A"/>
    <w:rsid w:val="004D6CF9"/>
    <w:rsid w:val="004D6F4D"/>
    <w:rsid w:val="004D6F95"/>
    <w:rsid w:val="004D72FE"/>
    <w:rsid w:val="004D7321"/>
    <w:rsid w:val="004D780A"/>
    <w:rsid w:val="004D7882"/>
    <w:rsid w:val="004D7896"/>
    <w:rsid w:val="004D79AE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86"/>
    <w:rsid w:val="004E0F08"/>
    <w:rsid w:val="004E110F"/>
    <w:rsid w:val="004E12A1"/>
    <w:rsid w:val="004E1340"/>
    <w:rsid w:val="004E1581"/>
    <w:rsid w:val="004E1797"/>
    <w:rsid w:val="004E1886"/>
    <w:rsid w:val="004E1938"/>
    <w:rsid w:val="004E1A31"/>
    <w:rsid w:val="004E1A55"/>
    <w:rsid w:val="004E1AE9"/>
    <w:rsid w:val="004E1C93"/>
    <w:rsid w:val="004E1E34"/>
    <w:rsid w:val="004E1E56"/>
    <w:rsid w:val="004E2095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A79"/>
    <w:rsid w:val="004E6E16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93"/>
    <w:rsid w:val="004F1CCA"/>
    <w:rsid w:val="004F1FF0"/>
    <w:rsid w:val="004F208A"/>
    <w:rsid w:val="004F2666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8C1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51"/>
    <w:rsid w:val="00501981"/>
    <w:rsid w:val="00501A85"/>
    <w:rsid w:val="00501BB3"/>
    <w:rsid w:val="0050209F"/>
    <w:rsid w:val="005020BF"/>
    <w:rsid w:val="005021DD"/>
    <w:rsid w:val="005026CA"/>
    <w:rsid w:val="005027DB"/>
    <w:rsid w:val="00502878"/>
    <w:rsid w:val="00502A30"/>
    <w:rsid w:val="00502B72"/>
    <w:rsid w:val="00502DE6"/>
    <w:rsid w:val="00503054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3FFD"/>
    <w:rsid w:val="00504081"/>
    <w:rsid w:val="005042C6"/>
    <w:rsid w:val="00504380"/>
    <w:rsid w:val="005045FB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301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6C7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B6E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3FC7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DF2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6AB"/>
    <w:rsid w:val="00536C1E"/>
    <w:rsid w:val="00536DE8"/>
    <w:rsid w:val="00536DF4"/>
    <w:rsid w:val="00537047"/>
    <w:rsid w:val="0053712D"/>
    <w:rsid w:val="00537204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9B2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237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2D71"/>
    <w:rsid w:val="00553127"/>
    <w:rsid w:val="0055328E"/>
    <w:rsid w:val="0055359C"/>
    <w:rsid w:val="00553719"/>
    <w:rsid w:val="00553725"/>
    <w:rsid w:val="0055373D"/>
    <w:rsid w:val="005537D5"/>
    <w:rsid w:val="005537EF"/>
    <w:rsid w:val="005539DE"/>
    <w:rsid w:val="00553B11"/>
    <w:rsid w:val="00553D7A"/>
    <w:rsid w:val="005540B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C52"/>
    <w:rsid w:val="00557E23"/>
    <w:rsid w:val="00557EA2"/>
    <w:rsid w:val="00557EE7"/>
    <w:rsid w:val="00560167"/>
    <w:rsid w:val="00560268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53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0E"/>
    <w:rsid w:val="005668CD"/>
    <w:rsid w:val="00566B00"/>
    <w:rsid w:val="00566B4F"/>
    <w:rsid w:val="00566C83"/>
    <w:rsid w:val="00566E87"/>
    <w:rsid w:val="00566F12"/>
    <w:rsid w:val="00567297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252"/>
    <w:rsid w:val="005709D2"/>
    <w:rsid w:val="00570BA5"/>
    <w:rsid w:val="00570E24"/>
    <w:rsid w:val="00570FB4"/>
    <w:rsid w:val="0057102B"/>
    <w:rsid w:val="005710B4"/>
    <w:rsid w:val="00571665"/>
    <w:rsid w:val="00571844"/>
    <w:rsid w:val="0057233A"/>
    <w:rsid w:val="00572760"/>
    <w:rsid w:val="00572A65"/>
    <w:rsid w:val="00572AF3"/>
    <w:rsid w:val="005733AD"/>
    <w:rsid w:val="00573B45"/>
    <w:rsid w:val="00573E47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44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485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898"/>
    <w:rsid w:val="00586A4F"/>
    <w:rsid w:val="00586DE5"/>
    <w:rsid w:val="0058700D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3B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1DF8"/>
    <w:rsid w:val="00592231"/>
    <w:rsid w:val="00592403"/>
    <w:rsid w:val="00592651"/>
    <w:rsid w:val="005926A9"/>
    <w:rsid w:val="005928F6"/>
    <w:rsid w:val="00592984"/>
    <w:rsid w:val="00592B03"/>
    <w:rsid w:val="00592E83"/>
    <w:rsid w:val="00592EA7"/>
    <w:rsid w:val="00593056"/>
    <w:rsid w:val="00593111"/>
    <w:rsid w:val="00593379"/>
    <w:rsid w:val="00593422"/>
    <w:rsid w:val="00593471"/>
    <w:rsid w:val="00593620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FF"/>
    <w:rsid w:val="005977C3"/>
    <w:rsid w:val="005978B5"/>
    <w:rsid w:val="00597948"/>
    <w:rsid w:val="00597A21"/>
    <w:rsid w:val="005A02F5"/>
    <w:rsid w:val="005A054D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C1E"/>
    <w:rsid w:val="005A4E96"/>
    <w:rsid w:val="005A5064"/>
    <w:rsid w:val="005A513C"/>
    <w:rsid w:val="005A5158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8FE"/>
    <w:rsid w:val="005A7E69"/>
    <w:rsid w:val="005A7F4F"/>
    <w:rsid w:val="005B0542"/>
    <w:rsid w:val="005B0598"/>
    <w:rsid w:val="005B086F"/>
    <w:rsid w:val="005B088C"/>
    <w:rsid w:val="005B0CEF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94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374"/>
    <w:rsid w:val="005C14B8"/>
    <w:rsid w:val="005C1B92"/>
    <w:rsid w:val="005C1FC5"/>
    <w:rsid w:val="005C21B4"/>
    <w:rsid w:val="005C2767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6D7"/>
    <w:rsid w:val="005D17FA"/>
    <w:rsid w:val="005D1820"/>
    <w:rsid w:val="005D18C9"/>
    <w:rsid w:val="005D1B73"/>
    <w:rsid w:val="005D1E32"/>
    <w:rsid w:val="005D1F98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63A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2A"/>
    <w:rsid w:val="005D69B9"/>
    <w:rsid w:val="005D6E49"/>
    <w:rsid w:val="005D6F71"/>
    <w:rsid w:val="005D7469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DF1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AAD"/>
    <w:rsid w:val="005E7C48"/>
    <w:rsid w:val="005F001E"/>
    <w:rsid w:val="005F0561"/>
    <w:rsid w:val="005F0813"/>
    <w:rsid w:val="005F08A2"/>
    <w:rsid w:val="005F08E8"/>
    <w:rsid w:val="005F0A43"/>
    <w:rsid w:val="005F0A81"/>
    <w:rsid w:val="005F0CBF"/>
    <w:rsid w:val="005F0F41"/>
    <w:rsid w:val="005F0F70"/>
    <w:rsid w:val="005F0FD0"/>
    <w:rsid w:val="005F1094"/>
    <w:rsid w:val="005F143B"/>
    <w:rsid w:val="005F15DF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2E33"/>
    <w:rsid w:val="005F3073"/>
    <w:rsid w:val="005F30B7"/>
    <w:rsid w:val="005F32BF"/>
    <w:rsid w:val="005F339C"/>
    <w:rsid w:val="005F37A8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BA"/>
    <w:rsid w:val="005F50D8"/>
    <w:rsid w:val="005F5365"/>
    <w:rsid w:val="005F53A1"/>
    <w:rsid w:val="005F53FC"/>
    <w:rsid w:val="005F552D"/>
    <w:rsid w:val="005F559E"/>
    <w:rsid w:val="005F5F94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B0E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971"/>
    <w:rsid w:val="006129AC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163"/>
    <w:rsid w:val="006142E0"/>
    <w:rsid w:val="0061432A"/>
    <w:rsid w:val="006143F2"/>
    <w:rsid w:val="006145CC"/>
    <w:rsid w:val="00614B03"/>
    <w:rsid w:val="00615041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DC1"/>
    <w:rsid w:val="00631F18"/>
    <w:rsid w:val="0063229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989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577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BF7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6F"/>
    <w:rsid w:val="006507BB"/>
    <w:rsid w:val="00650DD0"/>
    <w:rsid w:val="00650EAD"/>
    <w:rsid w:val="00650FB1"/>
    <w:rsid w:val="00651021"/>
    <w:rsid w:val="006511A5"/>
    <w:rsid w:val="0065128E"/>
    <w:rsid w:val="00651A30"/>
    <w:rsid w:val="00651D00"/>
    <w:rsid w:val="00651D80"/>
    <w:rsid w:val="0065221D"/>
    <w:rsid w:val="0065265A"/>
    <w:rsid w:val="00652756"/>
    <w:rsid w:val="00652AD8"/>
    <w:rsid w:val="00652B79"/>
    <w:rsid w:val="00652CB8"/>
    <w:rsid w:val="00652F9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8DA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7A3"/>
    <w:rsid w:val="006568C8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1E"/>
    <w:rsid w:val="0066127C"/>
    <w:rsid w:val="006613C1"/>
    <w:rsid w:val="0066183A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2D3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882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AE1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995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026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97E00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1B0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34C"/>
    <w:rsid w:val="006A4557"/>
    <w:rsid w:val="006A45BE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605"/>
    <w:rsid w:val="006A6869"/>
    <w:rsid w:val="006A6886"/>
    <w:rsid w:val="006A6DF9"/>
    <w:rsid w:val="006A6E17"/>
    <w:rsid w:val="006A6E3F"/>
    <w:rsid w:val="006A72E1"/>
    <w:rsid w:val="006A7368"/>
    <w:rsid w:val="006A73AD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5B8"/>
    <w:rsid w:val="006B36F3"/>
    <w:rsid w:val="006B3770"/>
    <w:rsid w:val="006B3886"/>
    <w:rsid w:val="006B3B27"/>
    <w:rsid w:val="006B3BDB"/>
    <w:rsid w:val="006B3DC8"/>
    <w:rsid w:val="006B4662"/>
    <w:rsid w:val="006B4A4A"/>
    <w:rsid w:val="006B4D4A"/>
    <w:rsid w:val="006B4FD7"/>
    <w:rsid w:val="006B52CF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153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3F7A"/>
    <w:rsid w:val="006D4280"/>
    <w:rsid w:val="006D434C"/>
    <w:rsid w:val="006D46A4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DEC"/>
    <w:rsid w:val="006D60BD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E3B"/>
    <w:rsid w:val="006E1F97"/>
    <w:rsid w:val="006E231A"/>
    <w:rsid w:val="006E2331"/>
    <w:rsid w:val="006E23E4"/>
    <w:rsid w:val="006E2529"/>
    <w:rsid w:val="006E26F6"/>
    <w:rsid w:val="006E27FC"/>
    <w:rsid w:val="006E29D0"/>
    <w:rsid w:val="006E29F3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7E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25E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339"/>
    <w:rsid w:val="0070155B"/>
    <w:rsid w:val="00701638"/>
    <w:rsid w:val="007016A7"/>
    <w:rsid w:val="007017E0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B5A"/>
    <w:rsid w:val="00702E43"/>
    <w:rsid w:val="00702EB4"/>
    <w:rsid w:val="00702ECA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CF9"/>
    <w:rsid w:val="00705F59"/>
    <w:rsid w:val="00706042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698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286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AA6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CA5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4C7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42B"/>
    <w:rsid w:val="007348F8"/>
    <w:rsid w:val="00734B25"/>
    <w:rsid w:val="00734BE0"/>
    <w:rsid w:val="00734E87"/>
    <w:rsid w:val="00734EBE"/>
    <w:rsid w:val="00734FF9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186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81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DB9"/>
    <w:rsid w:val="00747F48"/>
    <w:rsid w:val="00747F4C"/>
    <w:rsid w:val="007500B2"/>
    <w:rsid w:val="0075013D"/>
    <w:rsid w:val="007501D5"/>
    <w:rsid w:val="0075020B"/>
    <w:rsid w:val="00750363"/>
    <w:rsid w:val="0075050E"/>
    <w:rsid w:val="007507EA"/>
    <w:rsid w:val="00750B34"/>
    <w:rsid w:val="00750B54"/>
    <w:rsid w:val="00750B76"/>
    <w:rsid w:val="00750FB4"/>
    <w:rsid w:val="00751091"/>
    <w:rsid w:val="007510EA"/>
    <w:rsid w:val="0075125C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AB4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2F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638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2BF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762"/>
    <w:rsid w:val="00776AEA"/>
    <w:rsid w:val="00776BE8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775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2C6"/>
    <w:rsid w:val="007915F7"/>
    <w:rsid w:val="0079162F"/>
    <w:rsid w:val="00791A27"/>
    <w:rsid w:val="00791FFF"/>
    <w:rsid w:val="00792278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5ED6"/>
    <w:rsid w:val="0079635B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97FF9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3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92F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02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AE5"/>
    <w:rsid w:val="007C2BFD"/>
    <w:rsid w:val="007C2CC7"/>
    <w:rsid w:val="007C3598"/>
    <w:rsid w:val="007C366C"/>
    <w:rsid w:val="007C37B2"/>
    <w:rsid w:val="007C3958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241"/>
    <w:rsid w:val="007C4673"/>
    <w:rsid w:val="007C46DB"/>
    <w:rsid w:val="007C46EE"/>
    <w:rsid w:val="007C46F1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C2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2FBD"/>
    <w:rsid w:val="007D303F"/>
    <w:rsid w:val="007D3201"/>
    <w:rsid w:val="007D3709"/>
    <w:rsid w:val="007D372F"/>
    <w:rsid w:val="007D3747"/>
    <w:rsid w:val="007D383D"/>
    <w:rsid w:val="007D39F7"/>
    <w:rsid w:val="007D3A99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73E"/>
    <w:rsid w:val="007D5C3C"/>
    <w:rsid w:val="007D63CB"/>
    <w:rsid w:val="007D679A"/>
    <w:rsid w:val="007D6AA0"/>
    <w:rsid w:val="007D6E33"/>
    <w:rsid w:val="007D6E6F"/>
    <w:rsid w:val="007D6F49"/>
    <w:rsid w:val="007D6FB8"/>
    <w:rsid w:val="007D7175"/>
    <w:rsid w:val="007D71F5"/>
    <w:rsid w:val="007D7290"/>
    <w:rsid w:val="007D76F0"/>
    <w:rsid w:val="007D79E8"/>
    <w:rsid w:val="007D7DCA"/>
    <w:rsid w:val="007E0127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2F4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6F7"/>
    <w:rsid w:val="007F474D"/>
    <w:rsid w:val="007F4D20"/>
    <w:rsid w:val="007F4D9F"/>
    <w:rsid w:val="007F4FCA"/>
    <w:rsid w:val="007F5391"/>
    <w:rsid w:val="007F5565"/>
    <w:rsid w:val="007F5799"/>
    <w:rsid w:val="007F593A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72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D74"/>
    <w:rsid w:val="0080200C"/>
    <w:rsid w:val="00802120"/>
    <w:rsid w:val="00802280"/>
    <w:rsid w:val="008023BC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1A9"/>
    <w:rsid w:val="00806246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D1C"/>
    <w:rsid w:val="00811E3E"/>
    <w:rsid w:val="00811E70"/>
    <w:rsid w:val="0081249F"/>
    <w:rsid w:val="00812B8F"/>
    <w:rsid w:val="00812C68"/>
    <w:rsid w:val="00812FD2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B77"/>
    <w:rsid w:val="008153EA"/>
    <w:rsid w:val="008155F4"/>
    <w:rsid w:val="0081581D"/>
    <w:rsid w:val="00815CF4"/>
    <w:rsid w:val="00816371"/>
    <w:rsid w:val="00816527"/>
    <w:rsid w:val="00816561"/>
    <w:rsid w:val="008165A8"/>
    <w:rsid w:val="00816778"/>
    <w:rsid w:val="008169DF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175"/>
    <w:rsid w:val="008243A4"/>
    <w:rsid w:val="0082482A"/>
    <w:rsid w:val="00824B5E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55"/>
    <w:rsid w:val="00831830"/>
    <w:rsid w:val="00831916"/>
    <w:rsid w:val="00831F52"/>
    <w:rsid w:val="00831F73"/>
    <w:rsid w:val="00831F76"/>
    <w:rsid w:val="0083208F"/>
    <w:rsid w:val="00832154"/>
    <w:rsid w:val="008322D0"/>
    <w:rsid w:val="00832362"/>
    <w:rsid w:val="00832614"/>
    <w:rsid w:val="00832877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C23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1CD"/>
    <w:rsid w:val="0084126B"/>
    <w:rsid w:val="008412A5"/>
    <w:rsid w:val="0084141A"/>
    <w:rsid w:val="008414BD"/>
    <w:rsid w:val="0084157A"/>
    <w:rsid w:val="0084164E"/>
    <w:rsid w:val="008418CD"/>
    <w:rsid w:val="00841CD2"/>
    <w:rsid w:val="00841DB1"/>
    <w:rsid w:val="00842025"/>
    <w:rsid w:val="008421C3"/>
    <w:rsid w:val="008424D9"/>
    <w:rsid w:val="008425BA"/>
    <w:rsid w:val="008426CF"/>
    <w:rsid w:val="0084277E"/>
    <w:rsid w:val="00842B77"/>
    <w:rsid w:val="00842CC1"/>
    <w:rsid w:val="0084309F"/>
    <w:rsid w:val="00843140"/>
    <w:rsid w:val="0084342E"/>
    <w:rsid w:val="008437F8"/>
    <w:rsid w:val="00843D04"/>
    <w:rsid w:val="00843DD7"/>
    <w:rsid w:val="00844182"/>
    <w:rsid w:val="00844573"/>
    <w:rsid w:val="008447A1"/>
    <w:rsid w:val="00844CCE"/>
    <w:rsid w:val="00844E46"/>
    <w:rsid w:val="0084508E"/>
    <w:rsid w:val="008453DA"/>
    <w:rsid w:val="008453E3"/>
    <w:rsid w:val="0084550F"/>
    <w:rsid w:val="008455FA"/>
    <w:rsid w:val="00845779"/>
    <w:rsid w:val="00845815"/>
    <w:rsid w:val="00845860"/>
    <w:rsid w:val="00845C12"/>
    <w:rsid w:val="00845EE7"/>
    <w:rsid w:val="00845F54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3D4D"/>
    <w:rsid w:val="008543D5"/>
    <w:rsid w:val="008549DF"/>
    <w:rsid w:val="00854B74"/>
    <w:rsid w:val="00854DD5"/>
    <w:rsid w:val="00855075"/>
    <w:rsid w:val="00855258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ABF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30B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B11"/>
    <w:rsid w:val="00874EF6"/>
    <w:rsid w:val="00875009"/>
    <w:rsid w:val="0087504E"/>
    <w:rsid w:val="00875226"/>
    <w:rsid w:val="008753E3"/>
    <w:rsid w:val="0087544B"/>
    <w:rsid w:val="008756A4"/>
    <w:rsid w:val="008758CA"/>
    <w:rsid w:val="0087593D"/>
    <w:rsid w:val="00875AC1"/>
    <w:rsid w:val="00875C94"/>
    <w:rsid w:val="00875F73"/>
    <w:rsid w:val="008760DE"/>
    <w:rsid w:val="008763C2"/>
    <w:rsid w:val="00876981"/>
    <w:rsid w:val="00876EB1"/>
    <w:rsid w:val="0087706B"/>
    <w:rsid w:val="00877367"/>
    <w:rsid w:val="008776A6"/>
    <w:rsid w:val="00877A38"/>
    <w:rsid w:val="00877C61"/>
    <w:rsid w:val="008803E2"/>
    <w:rsid w:val="008804AB"/>
    <w:rsid w:val="00880583"/>
    <w:rsid w:val="0088071A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EA0"/>
    <w:rsid w:val="00881F9D"/>
    <w:rsid w:val="00882055"/>
    <w:rsid w:val="0088213A"/>
    <w:rsid w:val="008821F2"/>
    <w:rsid w:val="008821F7"/>
    <w:rsid w:val="008824B2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98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169"/>
    <w:rsid w:val="00897316"/>
    <w:rsid w:val="0089772E"/>
    <w:rsid w:val="0089795D"/>
    <w:rsid w:val="00897BB2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5B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4EB1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CEC"/>
    <w:rsid w:val="008A6DEE"/>
    <w:rsid w:val="008A72CD"/>
    <w:rsid w:val="008A73B2"/>
    <w:rsid w:val="008A7748"/>
    <w:rsid w:val="008A774F"/>
    <w:rsid w:val="008A796D"/>
    <w:rsid w:val="008A7A5B"/>
    <w:rsid w:val="008A7BF8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86B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288"/>
    <w:rsid w:val="008C25F2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56"/>
    <w:rsid w:val="008C4C03"/>
    <w:rsid w:val="008C4C44"/>
    <w:rsid w:val="008C4C7E"/>
    <w:rsid w:val="008C4CAF"/>
    <w:rsid w:val="008C4EE9"/>
    <w:rsid w:val="008C505E"/>
    <w:rsid w:val="008C5219"/>
    <w:rsid w:val="008C532D"/>
    <w:rsid w:val="008C5533"/>
    <w:rsid w:val="008C55E3"/>
    <w:rsid w:val="008C5C46"/>
    <w:rsid w:val="008C5FC3"/>
    <w:rsid w:val="008C6147"/>
    <w:rsid w:val="008C6184"/>
    <w:rsid w:val="008C62B8"/>
    <w:rsid w:val="008C6398"/>
    <w:rsid w:val="008C6818"/>
    <w:rsid w:val="008C6840"/>
    <w:rsid w:val="008C72F4"/>
    <w:rsid w:val="008C73FF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23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CFF"/>
    <w:rsid w:val="008D5D87"/>
    <w:rsid w:val="008D6021"/>
    <w:rsid w:val="008D607B"/>
    <w:rsid w:val="008D60BC"/>
    <w:rsid w:val="008D62F1"/>
    <w:rsid w:val="008D656D"/>
    <w:rsid w:val="008D6CF8"/>
    <w:rsid w:val="008D6D7B"/>
    <w:rsid w:val="008D6FE7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73A"/>
    <w:rsid w:val="008E473B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0FAB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529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680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7FD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0E1"/>
    <w:rsid w:val="00902384"/>
    <w:rsid w:val="00902425"/>
    <w:rsid w:val="0090249D"/>
    <w:rsid w:val="009026FC"/>
    <w:rsid w:val="009029B5"/>
    <w:rsid w:val="00902E87"/>
    <w:rsid w:val="009034AE"/>
    <w:rsid w:val="009036D7"/>
    <w:rsid w:val="00903802"/>
    <w:rsid w:val="009038DC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6D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6F4A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57B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083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0DE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5F8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3D4"/>
    <w:rsid w:val="00936511"/>
    <w:rsid w:val="009365BA"/>
    <w:rsid w:val="009365D6"/>
    <w:rsid w:val="0093663A"/>
    <w:rsid w:val="00936918"/>
    <w:rsid w:val="009369C9"/>
    <w:rsid w:val="00936BBE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1027"/>
    <w:rsid w:val="00941521"/>
    <w:rsid w:val="00941538"/>
    <w:rsid w:val="0094161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B51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8AF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EA"/>
    <w:rsid w:val="00964DB8"/>
    <w:rsid w:val="00964E17"/>
    <w:rsid w:val="00964F33"/>
    <w:rsid w:val="0096530C"/>
    <w:rsid w:val="0096533F"/>
    <w:rsid w:val="00965395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746"/>
    <w:rsid w:val="00972917"/>
    <w:rsid w:val="00972929"/>
    <w:rsid w:val="00972F74"/>
    <w:rsid w:val="00972F91"/>
    <w:rsid w:val="0097336C"/>
    <w:rsid w:val="00973486"/>
    <w:rsid w:val="00973827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17A"/>
    <w:rsid w:val="00981257"/>
    <w:rsid w:val="009818CC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1F1"/>
    <w:rsid w:val="00994205"/>
    <w:rsid w:val="0099433E"/>
    <w:rsid w:val="009944D3"/>
    <w:rsid w:val="0099487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B83"/>
    <w:rsid w:val="00997D08"/>
    <w:rsid w:val="00997EB5"/>
    <w:rsid w:val="009A010D"/>
    <w:rsid w:val="009A04FC"/>
    <w:rsid w:val="009A075C"/>
    <w:rsid w:val="009A095D"/>
    <w:rsid w:val="009A0BF6"/>
    <w:rsid w:val="009A0C6F"/>
    <w:rsid w:val="009A103F"/>
    <w:rsid w:val="009A1218"/>
    <w:rsid w:val="009A13E6"/>
    <w:rsid w:val="009A14A7"/>
    <w:rsid w:val="009A14EF"/>
    <w:rsid w:val="009A1608"/>
    <w:rsid w:val="009A18DC"/>
    <w:rsid w:val="009A1AD7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49B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627"/>
    <w:rsid w:val="009B0B16"/>
    <w:rsid w:val="009B0B5C"/>
    <w:rsid w:val="009B0BF5"/>
    <w:rsid w:val="009B0C72"/>
    <w:rsid w:val="009B0C99"/>
    <w:rsid w:val="009B0E9D"/>
    <w:rsid w:val="009B0FC0"/>
    <w:rsid w:val="009B1378"/>
    <w:rsid w:val="009B1467"/>
    <w:rsid w:val="009B16FE"/>
    <w:rsid w:val="009B1804"/>
    <w:rsid w:val="009B1A23"/>
    <w:rsid w:val="009B1BBF"/>
    <w:rsid w:val="009B1BD8"/>
    <w:rsid w:val="009B1CDC"/>
    <w:rsid w:val="009B1EF9"/>
    <w:rsid w:val="009B222B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6DB"/>
    <w:rsid w:val="009B57EF"/>
    <w:rsid w:val="009B5B85"/>
    <w:rsid w:val="009B5D86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6EF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9AD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0C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A8A"/>
    <w:rsid w:val="009D4C16"/>
    <w:rsid w:val="009D4C6F"/>
    <w:rsid w:val="009D4F2E"/>
    <w:rsid w:val="009D51FA"/>
    <w:rsid w:val="009D5276"/>
    <w:rsid w:val="009D533C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48F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7D"/>
    <w:rsid w:val="009E60B4"/>
    <w:rsid w:val="009E6182"/>
    <w:rsid w:val="009E6370"/>
    <w:rsid w:val="009E63F1"/>
    <w:rsid w:val="009E6433"/>
    <w:rsid w:val="009E64DB"/>
    <w:rsid w:val="009E6543"/>
    <w:rsid w:val="009E66C4"/>
    <w:rsid w:val="009E677F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4C"/>
    <w:rsid w:val="009F0EFB"/>
    <w:rsid w:val="009F1096"/>
    <w:rsid w:val="009F1139"/>
    <w:rsid w:val="009F1145"/>
    <w:rsid w:val="009F1267"/>
    <w:rsid w:val="009F128C"/>
    <w:rsid w:val="009F12DD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2E98"/>
    <w:rsid w:val="009F30C1"/>
    <w:rsid w:val="009F3AF7"/>
    <w:rsid w:val="009F3C72"/>
    <w:rsid w:val="009F3C7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082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BA8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3D9"/>
    <w:rsid w:val="00A16454"/>
    <w:rsid w:val="00A164DA"/>
    <w:rsid w:val="00A16510"/>
    <w:rsid w:val="00A165BF"/>
    <w:rsid w:val="00A16C0A"/>
    <w:rsid w:val="00A16EFF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956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C3F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439"/>
    <w:rsid w:val="00A30634"/>
    <w:rsid w:val="00A306C0"/>
    <w:rsid w:val="00A3087B"/>
    <w:rsid w:val="00A309C6"/>
    <w:rsid w:val="00A30A0F"/>
    <w:rsid w:val="00A30C52"/>
    <w:rsid w:val="00A30D13"/>
    <w:rsid w:val="00A30F18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EB4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1CC"/>
    <w:rsid w:val="00A422DB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E67"/>
    <w:rsid w:val="00A53F52"/>
    <w:rsid w:val="00A53F55"/>
    <w:rsid w:val="00A53FE1"/>
    <w:rsid w:val="00A5417B"/>
    <w:rsid w:val="00A541CF"/>
    <w:rsid w:val="00A54247"/>
    <w:rsid w:val="00A5427A"/>
    <w:rsid w:val="00A54310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4D7E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00"/>
    <w:rsid w:val="00A569D4"/>
    <w:rsid w:val="00A56A58"/>
    <w:rsid w:val="00A56BB4"/>
    <w:rsid w:val="00A56BE4"/>
    <w:rsid w:val="00A56D31"/>
    <w:rsid w:val="00A56F32"/>
    <w:rsid w:val="00A57757"/>
    <w:rsid w:val="00A577B5"/>
    <w:rsid w:val="00A577DA"/>
    <w:rsid w:val="00A5788B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3F6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9DA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5F1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6B6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5A70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67A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B87"/>
    <w:rsid w:val="00A92F9E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DC5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52D"/>
    <w:rsid w:val="00AA0726"/>
    <w:rsid w:val="00AA086F"/>
    <w:rsid w:val="00AA0F0B"/>
    <w:rsid w:val="00AA1164"/>
    <w:rsid w:val="00AA1252"/>
    <w:rsid w:val="00AA12B6"/>
    <w:rsid w:val="00AA1460"/>
    <w:rsid w:val="00AA1626"/>
    <w:rsid w:val="00AA1716"/>
    <w:rsid w:val="00AA1BC4"/>
    <w:rsid w:val="00AA1C25"/>
    <w:rsid w:val="00AA1E08"/>
    <w:rsid w:val="00AA1E4C"/>
    <w:rsid w:val="00AA2344"/>
    <w:rsid w:val="00AA26D6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3F23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DB5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298"/>
    <w:rsid w:val="00AB2685"/>
    <w:rsid w:val="00AB26FF"/>
    <w:rsid w:val="00AB27C4"/>
    <w:rsid w:val="00AB29CF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ADD"/>
    <w:rsid w:val="00AB3E39"/>
    <w:rsid w:val="00AB3F38"/>
    <w:rsid w:val="00AB43EC"/>
    <w:rsid w:val="00AB4410"/>
    <w:rsid w:val="00AB45A5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C8F"/>
    <w:rsid w:val="00AB5E57"/>
    <w:rsid w:val="00AB5EAC"/>
    <w:rsid w:val="00AB6116"/>
    <w:rsid w:val="00AB6337"/>
    <w:rsid w:val="00AB6A24"/>
    <w:rsid w:val="00AB6E8A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90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865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893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2F69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C47"/>
    <w:rsid w:val="00AD4D2A"/>
    <w:rsid w:val="00AD522E"/>
    <w:rsid w:val="00AD542F"/>
    <w:rsid w:val="00AD5441"/>
    <w:rsid w:val="00AD59AB"/>
    <w:rsid w:val="00AD5B94"/>
    <w:rsid w:val="00AD5BD9"/>
    <w:rsid w:val="00AD5CC6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730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58A"/>
    <w:rsid w:val="00AE26D8"/>
    <w:rsid w:val="00AE28EB"/>
    <w:rsid w:val="00AE29B9"/>
    <w:rsid w:val="00AE29FC"/>
    <w:rsid w:val="00AE2AE6"/>
    <w:rsid w:val="00AE2D7B"/>
    <w:rsid w:val="00AE2E10"/>
    <w:rsid w:val="00AE2E39"/>
    <w:rsid w:val="00AE2E81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4D6"/>
    <w:rsid w:val="00AE5589"/>
    <w:rsid w:val="00AE58C5"/>
    <w:rsid w:val="00AE59EC"/>
    <w:rsid w:val="00AE6113"/>
    <w:rsid w:val="00AE66E6"/>
    <w:rsid w:val="00AE67B3"/>
    <w:rsid w:val="00AE6E07"/>
    <w:rsid w:val="00AE7088"/>
    <w:rsid w:val="00AE712A"/>
    <w:rsid w:val="00AE7454"/>
    <w:rsid w:val="00AE7864"/>
    <w:rsid w:val="00AE78CC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0E"/>
    <w:rsid w:val="00AF5AAF"/>
    <w:rsid w:val="00AF5CC0"/>
    <w:rsid w:val="00AF5E02"/>
    <w:rsid w:val="00AF5FFC"/>
    <w:rsid w:val="00AF6186"/>
    <w:rsid w:val="00AF6522"/>
    <w:rsid w:val="00AF6539"/>
    <w:rsid w:val="00AF6CF0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ADE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883"/>
    <w:rsid w:val="00B01DBF"/>
    <w:rsid w:val="00B0212B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3E8B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8EB"/>
    <w:rsid w:val="00B10B12"/>
    <w:rsid w:val="00B10CB6"/>
    <w:rsid w:val="00B10F2D"/>
    <w:rsid w:val="00B11061"/>
    <w:rsid w:val="00B111F2"/>
    <w:rsid w:val="00B11320"/>
    <w:rsid w:val="00B114DF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A78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29B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420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445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55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8B"/>
    <w:rsid w:val="00B27EB3"/>
    <w:rsid w:val="00B30060"/>
    <w:rsid w:val="00B301AB"/>
    <w:rsid w:val="00B305A8"/>
    <w:rsid w:val="00B308B6"/>
    <w:rsid w:val="00B30B4E"/>
    <w:rsid w:val="00B31246"/>
    <w:rsid w:val="00B31708"/>
    <w:rsid w:val="00B3171D"/>
    <w:rsid w:val="00B31B05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8EA"/>
    <w:rsid w:val="00B35AD6"/>
    <w:rsid w:val="00B35C08"/>
    <w:rsid w:val="00B35CC9"/>
    <w:rsid w:val="00B35CDA"/>
    <w:rsid w:val="00B35EE1"/>
    <w:rsid w:val="00B3630C"/>
    <w:rsid w:val="00B36959"/>
    <w:rsid w:val="00B369A7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E1D"/>
    <w:rsid w:val="00B37E4A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AD"/>
    <w:rsid w:val="00B420E9"/>
    <w:rsid w:val="00B42153"/>
    <w:rsid w:val="00B42285"/>
    <w:rsid w:val="00B42561"/>
    <w:rsid w:val="00B4274B"/>
    <w:rsid w:val="00B42BAB"/>
    <w:rsid w:val="00B42BBA"/>
    <w:rsid w:val="00B42CFC"/>
    <w:rsid w:val="00B42D6D"/>
    <w:rsid w:val="00B42EBB"/>
    <w:rsid w:val="00B431CE"/>
    <w:rsid w:val="00B433CC"/>
    <w:rsid w:val="00B434A3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3DCD"/>
    <w:rsid w:val="00B44103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3D0"/>
    <w:rsid w:val="00B473F6"/>
    <w:rsid w:val="00B474D6"/>
    <w:rsid w:val="00B4772F"/>
    <w:rsid w:val="00B47744"/>
    <w:rsid w:val="00B477E6"/>
    <w:rsid w:val="00B478B2"/>
    <w:rsid w:val="00B47969"/>
    <w:rsid w:val="00B47984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028"/>
    <w:rsid w:val="00B52066"/>
    <w:rsid w:val="00B5216E"/>
    <w:rsid w:val="00B526BB"/>
    <w:rsid w:val="00B527D8"/>
    <w:rsid w:val="00B5280A"/>
    <w:rsid w:val="00B52F27"/>
    <w:rsid w:val="00B5310E"/>
    <w:rsid w:val="00B53156"/>
    <w:rsid w:val="00B531A1"/>
    <w:rsid w:val="00B531C9"/>
    <w:rsid w:val="00B5332C"/>
    <w:rsid w:val="00B53397"/>
    <w:rsid w:val="00B53789"/>
    <w:rsid w:val="00B539FD"/>
    <w:rsid w:val="00B53F9E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302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763"/>
    <w:rsid w:val="00B6388C"/>
    <w:rsid w:val="00B63C32"/>
    <w:rsid w:val="00B64101"/>
    <w:rsid w:val="00B643E0"/>
    <w:rsid w:val="00B64434"/>
    <w:rsid w:val="00B64CD3"/>
    <w:rsid w:val="00B64F62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BA"/>
    <w:rsid w:val="00B662EF"/>
    <w:rsid w:val="00B66477"/>
    <w:rsid w:val="00B667B5"/>
    <w:rsid w:val="00B66FCC"/>
    <w:rsid w:val="00B67411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898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BC5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19E"/>
    <w:rsid w:val="00B77AA7"/>
    <w:rsid w:val="00B77B4C"/>
    <w:rsid w:val="00B77DD8"/>
    <w:rsid w:val="00B77F11"/>
    <w:rsid w:val="00B802E8"/>
    <w:rsid w:val="00B80419"/>
    <w:rsid w:val="00B80576"/>
    <w:rsid w:val="00B807B3"/>
    <w:rsid w:val="00B80910"/>
    <w:rsid w:val="00B80BE1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3D2"/>
    <w:rsid w:val="00B87467"/>
    <w:rsid w:val="00B875C7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B45"/>
    <w:rsid w:val="00B90D10"/>
    <w:rsid w:val="00B90E51"/>
    <w:rsid w:val="00B90FE5"/>
    <w:rsid w:val="00B91170"/>
    <w:rsid w:val="00B912E9"/>
    <w:rsid w:val="00B91394"/>
    <w:rsid w:val="00B914F5"/>
    <w:rsid w:val="00B9173B"/>
    <w:rsid w:val="00B91989"/>
    <w:rsid w:val="00B919AD"/>
    <w:rsid w:val="00B91A2B"/>
    <w:rsid w:val="00B91EA5"/>
    <w:rsid w:val="00B92084"/>
    <w:rsid w:val="00B92248"/>
    <w:rsid w:val="00B923D1"/>
    <w:rsid w:val="00B92761"/>
    <w:rsid w:val="00B92797"/>
    <w:rsid w:val="00B92968"/>
    <w:rsid w:val="00B92A88"/>
    <w:rsid w:val="00B92BF8"/>
    <w:rsid w:val="00B93204"/>
    <w:rsid w:val="00B93271"/>
    <w:rsid w:val="00B9331C"/>
    <w:rsid w:val="00B93724"/>
    <w:rsid w:val="00B938A7"/>
    <w:rsid w:val="00B938CE"/>
    <w:rsid w:val="00B94073"/>
    <w:rsid w:val="00B943FF"/>
    <w:rsid w:val="00B94708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53A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FE"/>
    <w:rsid w:val="00BA5E2B"/>
    <w:rsid w:val="00BA6220"/>
    <w:rsid w:val="00BA66CF"/>
    <w:rsid w:val="00BA6857"/>
    <w:rsid w:val="00BA6CA9"/>
    <w:rsid w:val="00BA6CFD"/>
    <w:rsid w:val="00BA6D4B"/>
    <w:rsid w:val="00BA6EB1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C6A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79D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B54"/>
    <w:rsid w:val="00BD2E63"/>
    <w:rsid w:val="00BD2F3B"/>
    <w:rsid w:val="00BD2FA6"/>
    <w:rsid w:val="00BD322D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3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40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2D"/>
    <w:rsid w:val="00BE2F39"/>
    <w:rsid w:val="00BE30A8"/>
    <w:rsid w:val="00BE30DB"/>
    <w:rsid w:val="00BE32C8"/>
    <w:rsid w:val="00BE3323"/>
    <w:rsid w:val="00BE332D"/>
    <w:rsid w:val="00BE3416"/>
    <w:rsid w:val="00BE3495"/>
    <w:rsid w:val="00BE3525"/>
    <w:rsid w:val="00BE357E"/>
    <w:rsid w:val="00BE37C5"/>
    <w:rsid w:val="00BE3CD2"/>
    <w:rsid w:val="00BE3CF1"/>
    <w:rsid w:val="00BE3DD5"/>
    <w:rsid w:val="00BE3F2E"/>
    <w:rsid w:val="00BE4268"/>
    <w:rsid w:val="00BE45E1"/>
    <w:rsid w:val="00BE49D0"/>
    <w:rsid w:val="00BE4AAC"/>
    <w:rsid w:val="00BE4B20"/>
    <w:rsid w:val="00BE4B62"/>
    <w:rsid w:val="00BE4B86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0F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52"/>
    <w:rsid w:val="00BF49B1"/>
    <w:rsid w:val="00BF4FCF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6EC3"/>
    <w:rsid w:val="00BF725F"/>
    <w:rsid w:val="00BF72CC"/>
    <w:rsid w:val="00BF73F2"/>
    <w:rsid w:val="00BF76E4"/>
    <w:rsid w:val="00BF7741"/>
    <w:rsid w:val="00BF777D"/>
    <w:rsid w:val="00BF78F3"/>
    <w:rsid w:val="00BF7984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6FB5"/>
    <w:rsid w:val="00C070C5"/>
    <w:rsid w:val="00C0718D"/>
    <w:rsid w:val="00C076F9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2C9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F7A"/>
    <w:rsid w:val="00C170A3"/>
    <w:rsid w:val="00C1761D"/>
    <w:rsid w:val="00C17BAA"/>
    <w:rsid w:val="00C17E83"/>
    <w:rsid w:val="00C202D9"/>
    <w:rsid w:val="00C20335"/>
    <w:rsid w:val="00C20729"/>
    <w:rsid w:val="00C20822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435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54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D37"/>
    <w:rsid w:val="00C32E1C"/>
    <w:rsid w:val="00C32E6B"/>
    <w:rsid w:val="00C33092"/>
    <w:rsid w:val="00C33456"/>
    <w:rsid w:val="00C3353B"/>
    <w:rsid w:val="00C33611"/>
    <w:rsid w:val="00C33944"/>
    <w:rsid w:val="00C33BC3"/>
    <w:rsid w:val="00C33CE0"/>
    <w:rsid w:val="00C33F3F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052"/>
    <w:rsid w:val="00C362AA"/>
    <w:rsid w:val="00C3639C"/>
    <w:rsid w:val="00C36462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58B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4E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A47"/>
    <w:rsid w:val="00C44C8D"/>
    <w:rsid w:val="00C44EA3"/>
    <w:rsid w:val="00C44EC0"/>
    <w:rsid w:val="00C44F37"/>
    <w:rsid w:val="00C44F93"/>
    <w:rsid w:val="00C44FFE"/>
    <w:rsid w:val="00C451DA"/>
    <w:rsid w:val="00C452F5"/>
    <w:rsid w:val="00C454C3"/>
    <w:rsid w:val="00C45782"/>
    <w:rsid w:val="00C45BE6"/>
    <w:rsid w:val="00C45E33"/>
    <w:rsid w:val="00C45E83"/>
    <w:rsid w:val="00C45EE0"/>
    <w:rsid w:val="00C46026"/>
    <w:rsid w:val="00C464AA"/>
    <w:rsid w:val="00C46555"/>
    <w:rsid w:val="00C46559"/>
    <w:rsid w:val="00C4667A"/>
    <w:rsid w:val="00C46710"/>
    <w:rsid w:val="00C467BA"/>
    <w:rsid w:val="00C469A6"/>
    <w:rsid w:val="00C46B15"/>
    <w:rsid w:val="00C46F7D"/>
    <w:rsid w:val="00C472EB"/>
    <w:rsid w:val="00C47520"/>
    <w:rsid w:val="00C4754A"/>
    <w:rsid w:val="00C4756B"/>
    <w:rsid w:val="00C475A3"/>
    <w:rsid w:val="00C476C4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7B7"/>
    <w:rsid w:val="00C61826"/>
    <w:rsid w:val="00C619DE"/>
    <w:rsid w:val="00C61C6E"/>
    <w:rsid w:val="00C61CFB"/>
    <w:rsid w:val="00C61E0B"/>
    <w:rsid w:val="00C61F07"/>
    <w:rsid w:val="00C61FC6"/>
    <w:rsid w:val="00C622B2"/>
    <w:rsid w:val="00C623F0"/>
    <w:rsid w:val="00C62480"/>
    <w:rsid w:val="00C6285D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4AD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316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1649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CA0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5C40"/>
    <w:rsid w:val="00C8616B"/>
    <w:rsid w:val="00C86365"/>
    <w:rsid w:val="00C8646D"/>
    <w:rsid w:val="00C867D4"/>
    <w:rsid w:val="00C867E0"/>
    <w:rsid w:val="00C868A1"/>
    <w:rsid w:val="00C8690F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B20"/>
    <w:rsid w:val="00C90C92"/>
    <w:rsid w:val="00C90D51"/>
    <w:rsid w:val="00C91128"/>
    <w:rsid w:val="00C91495"/>
    <w:rsid w:val="00C91673"/>
    <w:rsid w:val="00C91796"/>
    <w:rsid w:val="00C91D35"/>
    <w:rsid w:val="00C91DE3"/>
    <w:rsid w:val="00C91E7F"/>
    <w:rsid w:val="00C91E82"/>
    <w:rsid w:val="00C9219C"/>
    <w:rsid w:val="00C925A3"/>
    <w:rsid w:val="00C92658"/>
    <w:rsid w:val="00C927A6"/>
    <w:rsid w:val="00C92891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974"/>
    <w:rsid w:val="00C94E31"/>
    <w:rsid w:val="00C95090"/>
    <w:rsid w:val="00C950F9"/>
    <w:rsid w:val="00C95852"/>
    <w:rsid w:val="00C95854"/>
    <w:rsid w:val="00C9590B"/>
    <w:rsid w:val="00C9591A"/>
    <w:rsid w:val="00C95D0B"/>
    <w:rsid w:val="00C95DAC"/>
    <w:rsid w:val="00C95DC1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0B0"/>
    <w:rsid w:val="00CA2207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051"/>
    <w:rsid w:val="00CA3189"/>
    <w:rsid w:val="00CA3401"/>
    <w:rsid w:val="00CA3573"/>
    <w:rsid w:val="00CA367B"/>
    <w:rsid w:val="00CA3AE7"/>
    <w:rsid w:val="00CA3CBC"/>
    <w:rsid w:val="00CA3CDD"/>
    <w:rsid w:val="00CA403B"/>
    <w:rsid w:val="00CA4191"/>
    <w:rsid w:val="00CA42BE"/>
    <w:rsid w:val="00CA4520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6F78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C41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5A7"/>
    <w:rsid w:val="00CC68D5"/>
    <w:rsid w:val="00CC692E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21E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5F5"/>
    <w:rsid w:val="00CE26E9"/>
    <w:rsid w:val="00CE288D"/>
    <w:rsid w:val="00CE2A1B"/>
    <w:rsid w:val="00CE3355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D7F"/>
    <w:rsid w:val="00CE5DE3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299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F1"/>
    <w:rsid w:val="00CF78A1"/>
    <w:rsid w:val="00CF7A7A"/>
    <w:rsid w:val="00CF7F4C"/>
    <w:rsid w:val="00D001E5"/>
    <w:rsid w:val="00D0032D"/>
    <w:rsid w:val="00D003AB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1CC"/>
    <w:rsid w:val="00D0269A"/>
    <w:rsid w:val="00D02EB6"/>
    <w:rsid w:val="00D03102"/>
    <w:rsid w:val="00D03129"/>
    <w:rsid w:val="00D0329E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E70"/>
    <w:rsid w:val="00D04FA6"/>
    <w:rsid w:val="00D05132"/>
    <w:rsid w:val="00D05935"/>
    <w:rsid w:val="00D059CF"/>
    <w:rsid w:val="00D059EB"/>
    <w:rsid w:val="00D05A6B"/>
    <w:rsid w:val="00D05EA9"/>
    <w:rsid w:val="00D05F7F"/>
    <w:rsid w:val="00D06001"/>
    <w:rsid w:val="00D062EA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3FF3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983"/>
    <w:rsid w:val="00D16E87"/>
    <w:rsid w:val="00D16F11"/>
    <w:rsid w:val="00D170FC"/>
    <w:rsid w:val="00D17137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A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75B"/>
    <w:rsid w:val="00D278D8"/>
    <w:rsid w:val="00D279E7"/>
    <w:rsid w:val="00D279ED"/>
    <w:rsid w:val="00D27D2E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835"/>
    <w:rsid w:val="00D31950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CB6"/>
    <w:rsid w:val="00D33D4D"/>
    <w:rsid w:val="00D33EE6"/>
    <w:rsid w:val="00D34242"/>
    <w:rsid w:val="00D345B5"/>
    <w:rsid w:val="00D3469A"/>
    <w:rsid w:val="00D34A0B"/>
    <w:rsid w:val="00D34C32"/>
    <w:rsid w:val="00D35113"/>
    <w:rsid w:val="00D35181"/>
    <w:rsid w:val="00D351A2"/>
    <w:rsid w:val="00D35294"/>
    <w:rsid w:val="00D35340"/>
    <w:rsid w:val="00D354C7"/>
    <w:rsid w:val="00D35501"/>
    <w:rsid w:val="00D357DD"/>
    <w:rsid w:val="00D35A37"/>
    <w:rsid w:val="00D35E02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64B"/>
    <w:rsid w:val="00D3785A"/>
    <w:rsid w:val="00D378E4"/>
    <w:rsid w:val="00D37A12"/>
    <w:rsid w:val="00D37A2D"/>
    <w:rsid w:val="00D37D0C"/>
    <w:rsid w:val="00D37D52"/>
    <w:rsid w:val="00D37DC9"/>
    <w:rsid w:val="00D37DD5"/>
    <w:rsid w:val="00D406FF"/>
    <w:rsid w:val="00D40AA3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226"/>
    <w:rsid w:val="00D443B1"/>
    <w:rsid w:val="00D44994"/>
    <w:rsid w:val="00D44DEB"/>
    <w:rsid w:val="00D45026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7F8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7A7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DB4"/>
    <w:rsid w:val="00D57EBA"/>
    <w:rsid w:val="00D57F10"/>
    <w:rsid w:val="00D57FDC"/>
    <w:rsid w:val="00D60141"/>
    <w:rsid w:val="00D60448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6D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4C8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98B"/>
    <w:rsid w:val="00D63A6F"/>
    <w:rsid w:val="00D63B75"/>
    <w:rsid w:val="00D63ECB"/>
    <w:rsid w:val="00D63F20"/>
    <w:rsid w:val="00D63F53"/>
    <w:rsid w:val="00D64035"/>
    <w:rsid w:val="00D640A0"/>
    <w:rsid w:val="00D64318"/>
    <w:rsid w:val="00D647E3"/>
    <w:rsid w:val="00D64875"/>
    <w:rsid w:val="00D649A8"/>
    <w:rsid w:val="00D64D4A"/>
    <w:rsid w:val="00D64D95"/>
    <w:rsid w:val="00D64E80"/>
    <w:rsid w:val="00D64EFE"/>
    <w:rsid w:val="00D65058"/>
    <w:rsid w:val="00D6514F"/>
    <w:rsid w:val="00D653EF"/>
    <w:rsid w:val="00D65661"/>
    <w:rsid w:val="00D659B1"/>
    <w:rsid w:val="00D65B12"/>
    <w:rsid w:val="00D65C0A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475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AF4"/>
    <w:rsid w:val="00D70D4E"/>
    <w:rsid w:val="00D71290"/>
    <w:rsid w:val="00D71672"/>
    <w:rsid w:val="00D71CC7"/>
    <w:rsid w:val="00D72146"/>
    <w:rsid w:val="00D72541"/>
    <w:rsid w:val="00D72605"/>
    <w:rsid w:val="00D728AD"/>
    <w:rsid w:val="00D728EB"/>
    <w:rsid w:val="00D73235"/>
    <w:rsid w:val="00D73292"/>
    <w:rsid w:val="00D732AE"/>
    <w:rsid w:val="00D73317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5A04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9B9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088"/>
    <w:rsid w:val="00D821EF"/>
    <w:rsid w:val="00D823FB"/>
    <w:rsid w:val="00D82494"/>
    <w:rsid w:val="00D82D71"/>
    <w:rsid w:val="00D832CF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190"/>
    <w:rsid w:val="00D843A6"/>
    <w:rsid w:val="00D8444B"/>
    <w:rsid w:val="00D844AB"/>
    <w:rsid w:val="00D846BA"/>
    <w:rsid w:val="00D84884"/>
    <w:rsid w:val="00D848BC"/>
    <w:rsid w:val="00D8492F"/>
    <w:rsid w:val="00D849FA"/>
    <w:rsid w:val="00D84C0F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D9B"/>
    <w:rsid w:val="00D94EDC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9B6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4F1"/>
    <w:rsid w:val="00DB353B"/>
    <w:rsid w:val="00DB3A0B"/>
    <w:rsid w:val="00DB3AEB"/>
    <w:rsid w:val="00DB3B82"/>
    <w:rsid w:val="00DB3D77"/>
    <w:rsid w:val="00DB3F92"/>
    <w:rsid w:val="00DB4306"/>
    <w:rsid w:val="00DB46A2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4F14"/>
    <w:rsid w:val="00DB50D1"/>
    <w:rsid w:val="00DB51C7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0BF"/>
    <w:rsid w:val="00DC41A4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53D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867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86"/>
    <w:rsid w:val="00DE15B0"/>
    <w:rsid w:val="00DE16D1"/>
    <w:rsid w:val="00DE171D"/>
    <w:rsid w:val="00DE1A23"/>
    <w:rsid w:val="00DE1C11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B7A"/>
    <w:rsid w:val="00DE3CD8"/>
    <w:rsid w:val="00DE43A0"/>
    <w:rsid w:val="00DE46A0"/>
    <w:rsid w:val="00DE4766"/>
    <w:rsid w:val="00DE483D"/>
    <w:rsid w:val="00DE4902"/>
    <w:rsid w:val="00DE4936"/>
    <w:rsid w:val="00DE4D14"/>
    <w:rsid w:val="00DE5136"/>
    <w:rsid w:val="00DE51C8"/>
    <w:rsid w:val="00DE5259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145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B2D"/>
    <w:rsid w:val="00DF4C0F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B11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949"/>
    <w:rsid w:val="00E039DC"/>
    <w:rsid w:val="00E03AB9"/>
    <w:rsid w:val="00E03C44"/>
    <w:rsid w:val="00E03C7E"/>
    <w:rsid w:val="00E03C88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19F6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30A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EB8"/>
    <w:rsid w:val="00E23FB7"/>
    <w:rsid w:val="00E240E7"/>
    <w:rsid w:val="00E2438C"/>
    <w:rsid w:val="00E24589"/>
    <w:rsid w:val="00E249D1"/>
    <w:rsid w:val="00E24A27"/>
    <w:rsid w:val="00E24E97"/>
    <w:rsid w:val="00E24F33"/>
    <w:rsid w:val="00E25005"/>
    <w:rsid w:val="00E25120"/>
    <w:rsid w:val="00E251E5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27EB4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9BF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8FE"/>
    <w:rsid w:val="00E41A7E"/>
    <w:rsid w:val="00E41C78"/>
    <w:rsid w:val="00E41ECE"/>
    <w:rsid w:val="00E420C5"/>
    <w:rsid w:val="00E422E7"/>
    <w:rsid w:val="00E428DA"/>
    <w:rsid w:val="00E429ED"/>
    <w:rsid w:val="00E42A67"/>
    <w:rsid w:val="00E42B30"/>
    <w:rsid w:val="00E42CB6"/>
    <w:rsid w:val="00E42D5F"/>
    <w:rsid w:val="00E43011"/>
    <w:rsid w:val="00E430AC"/>
    <w:rsid w:val="00E43444"/>
    <w:rsid w:val="00E434DB"/>
    <w:rsid w:val="00E435ED"/>
    <w:rsid w:val="00E4398B"/>
    <w:rsid w:val="00E43AD1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AE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7B9"/>
    <w:rsid w:val="00E50AC6"/>
    <w:rsid w:val="00E50C40"/>
    <w:rsid w:val="00E50C95"/>
    <w:rsid w:val="00E50F2F"/>
    <w:rsid w:val="00E51057"/>
    <w:rsid w:val="00E51222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3E9"/>
    <w:rsid w:val="00E52426"/>
    <w:rsid w:val="00E52435"/>
    <w:rsid w:val="00E524E7"/>
    <w:rsid w:val="00E525A5"/>
    <w:rsid w:val="00E526DE"/>
    <w:rsid w:val="00E527A1"/>
    <w:rsid w:val="00E52EB8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2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AA0"/>
    <w:rsid w:val="00E55C8C"/>
    <w:rsid w:val="00E55DAA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61E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22C"/>
    <w:rsid w:val="00E6743F"/>
    <w:rsid w:val="00E6758E"/>
    <w:rsid w:val="00E677B0"/>
    <w:rsid w:val="00E678B1"/>
    <w:rsid w:val="00E67912"/>
    <w:rsid w:val="00E67BAE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941"/>
    <w:rsid w:val="00E80C57"/>
    <w:rsid w:val="00E80CCB"/>
    <w:rsid w:val="00E80D83"/>
    <w:rsid w:val="00E80E5B"/>
    <w:rsid w:val="00E80E8D"/>
    <w:rsid w:val="00E80EFD"/>
    <w:rsid w:val="00E81131"/>
    <w:rsid w:val="00E8149D"/>
    <w:rsid w:val="00E81619"/>
    <w:rsid w:val="00E816C5"/>
    <w:rsid w:val="00E8174E"/>
    <w:rsid w:val="00E81A95"/>
    <w:rsid w:val="00E81B38"/>
    <w:rsid w:val="00E81B8B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68"/>
    <w:rsid w:val="00E83141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C3"/>
    <w:rsid w:val="00E85EC6"/>
    <w:rsid w:val="00E85F07"/>
    <w:rsid w:val="00E862E9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5F"/>
    <w:rsid w:val="00E87869"/>
    <w:rsid w:val="00E9013B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5B"/>
    <w:rsid w:val="00E925A5"/>
    <w:rsid w:val="00E927B0"/>
    <w:rsid w:val="00E92B71"/>
    <w:rsid w:val="00E92B81"/>
    <w:rsid w:val="00E92EB2"/>
    <w:rsid w:val="00E92F75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6ED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B6"/>
    <w:rsid w:val="00EA48ED"/>
    <w:rsid w:val="00EA4947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773"/>
    <w:rsid w:val="00EA6851"/>
    <w:rsid w:val="00EA6ABB"/>
    <w:rsid w:val="00EA6BAA"/>
    <w:rsid w:val="00EA6C41"/>
    <w:rsid w:val="00EA6F73"/>
    <w:rsid w:val="00EA7002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AC2"/>
    <w:rsid w:val="00EB1B27"/>
    <w:rsid w:val="00EB1B4C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4EEB"/>
    <w:rsid w:val="00EB5145"/>
    <w:rsid w:val="00EB5432"/>
    <w:rsid w:val="00EB5476"/>
    <w:rsid w:val="00EB575B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1E53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6EA4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5A1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26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D97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D7E88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451"/>
    <w:rsid w:val="00EE2901"/>
    <w:rsid w:val="00EE2903"/>
    <w:rsid w:val="00EE3045"/>
    <w:rsid w:val="00EE3238"/>
    <w:rsid w:val="00EE3251"/>
    <w:rsid w:val="00EE3421"/>
    <w:rsid w:val="00EE3523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0B8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925"/>
    <w:rsid w:val="00F01A80"/>
    <w:rsid w:val="00F01CD3"/>
    <w:rsid w:val="00F01D7C"/>
    <w:rsid w:val="00F01E69"/>
    <w:rsid w:val="00F01E8B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6C7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5E2"/>
    <w:rsid w:val="00F12A63"/>
    <w:rsid w:val="00F12C9C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6B6"/>
    <w:rsid w:val="00F23704"/>
    <w:rsid w:val="00F241B7"/>
    <w:rsid w:val="00F2438E"/>
    <w:rsid w:val="00F24682"/>
    <w:rsid w:val="00F2474C"/>
    <w:rsid w:val="00F24788"/>
    <w:rsid w:val="00F247A1"/>
    <w:rsid w:val="00F247CE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3F6"/>
    <w:rsid w:val="00F33621"/>
    <w:rsid w:val="00F337EC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404"/>
    <w:rsid w:val="00F35790"/>
    <w:rsid w:val="00F357F7"/>
    <w:rsid w:val="00F35873"/>
    <w:rsid w:val="00F35920"/>
    <w:rsid w:val="00F35A26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2DB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10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D0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898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496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07"/>
    <w:rsid w:val="00F64584"/>
    <w:rsid w:val="00F646C1"/>
    <w:rsid w:val="00F647F7"/>
    <w:rsid w:val="00F64952"/>
    <w:rsid w:val="00F64A72"/>
    <w:rsid w:val="00F64C09"/>
    <w:rsid w:val="00F64EDE"/>
    <w:rsid w:val="00F654F6"/>
    <w:rsid w:val="00F6551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2E4"/>
    <w:rsid w:val="00F7165F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651"/>
    <w:rsid w:val="00F74A79"/>
    <w:rsid w:val="00F74B51"/>
    <w:rsid w:val="00F74E43"/>
    <w:rsid w:val="00F751F5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387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E6F"/>
    <w:rsid w:val="00F973CE"/>
    <w:rsid w:val="00F97607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A6A"/>
    <w:rsid w:val="00FA2DAD"/>
    <w:rsid w:val="00FA330A"/>
    <w:rsid w:val="00FA3653"/>
    <w:rsid w:val="00FA3871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6F6"/>
    <w:rsid w:val="00FA5749"/>
    <w:rsid w:val="00FA5755"/>
    <w:rsid w:val="00FA5A4E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8D3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764"/>
    <w:rsid w:val="00FB6B1A"/>
    <w:rsid w:val="00FB6CDC"/>
    <w:rsid w:val="00FB6DA5"/>
    <w:rsid w:val="00FB6F86"/>
    <w:rsid w:val="00FB7333"/>
    <w:rsid w:val="00FB7491"/>
    <w:rsid w:val="00FB778D"/>
    <w:rsid w:val="00FB7946"/>
    <w:rsid w:val="00FB79C9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AD"/>
    <w:rsid w:val="00FC53DB"/>
    <w:rsid w:val="00FC53F5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379"/>
    <w:rsid w:val="00FC7528"/>
    <w:rsid w:val="00FC7755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21E5"/>
    <w:rsid w:val="00FD22CE"/>
    <w:rsid w:val="00FD2364"/>
    <w:rsid w:val="00FD23A7"/>
    <w:rsid w:val="00FD2529"/>
    <w:rsid w:val="00FD265A"/>
    <w:rsid w:val="00FD2845"/>
    <w:rsid w:val="00FD2899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3"/>
    <w:rsid w:val="00FD416B"/>
    <w:rsid w:val="00FD4589"/>
    <w:rsid w:val="00FD473E"/>
    <w:rsid w:val="00FD47E0"/>
    <w:rsid w:val="00FD489A"/>
    <w:rsid w:val="00FD495C"/>
    <w:rsid w:val="00FD5695"/>
    <w:rsid w:val="00FD5A16"/>
    <w:rsid w:val="00FD5AF6"/>
    <w:rsid w:val="00FD6683"/>
    <w:rsid w:val="00FD6F7A"/>
    <w:rsid w:val="00FD71B8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52"/>
    <w:rsid w:val="00FE31C5"/>
    <w:rsid w:val="00FE3308"/>
    <w:rsid w:val="00FE3436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899"/>
    <w:rsid w:val="00FF1B94"/>
    <w:rsid w:val="00FF1BA3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F94B3402-C924-430B-9D30-50677BE7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03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uiPriority w:val="9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qFormat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paragraph" w:styleId="EndnoteText">
    <w:name w:val="endnote text"/>
    <w:basedOn w:val="Normal"/>
    <w:link w:val="EndnoteTextChar"/>
    <w:semiHidden/>
    <w:unhideWhenUsed/>
    <w:rsid w:val="00C754AD"/>
    <w:pPr>
      <w:jc w:val="left"/>
    </w:pPr>
  </w:style>
  <w:style w:type="character" w:customStyle="1" w:styleId="EndnoteTextChar">
    <w:name w:val="Endnote Text Char"/>
    <w:basedOn w:val="DefaultParagraphFont"/>
    <w:link w:val="EndnoteText"/>
    <w:semiHidden/>
    <w:rsid w:val="00C754AD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C754AD"/>
    <w:rPr>
      <w:vertAlign w:val="superscript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B0212B"/>
    <w:rPr>
      <w:b/>
      <w:bCs/>
      <w:sz w:val="28"/>
      <w:szCs w:val="28"/>
    </w:rPr>
  </w:style>
  <w:style w:type="paragraph" w:styleId="Bibliography">
    <w:name w:val="Bibliography"/>
    <w:basedOn w:val="Normal"/>
    <w:next w:val="Normal"/>
    <w:uiPriority w:val="37"/>
    <w:unhideWhenUsed/>
    <w:rsid w:val="00B02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4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2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4098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584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405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27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RWS</b:Tag>
    <b:SourceType>ArticleInAPeriodical</b:SourceType>
    <b:Guid>{1B992739-CE9D-45B6-9885-F414B0FE1093}</b:Guid>
    <b:Title>RWS-230491, Meeting Report for RAN Rel-19 workshop.</b:Title>
    <b:RefOrder>2</b:RefOrder>
  </b:Source>
  <b:Source>
    <b:Tag>RWS1</b:Tag>
    <b:SourceType>ArticleInAPeriodical</b:SourceType>
    <b:Guid>{E60B5554-2997-40CA-99DA-D36F76479F2B}</b:Guid>
    <b:Title>RWS-230491, Meeting Report for RAN Rel-19 workshop.</b:Title>
    <b:RefOrder>1</b:RefOrder>
  </b:Source>
</b:Sources>
</file>

<file path=customXml/itemProps1.xml><?xml version="1.0" encoding="utf-8"?>
<ds:datastoreItem xmlns:ds="http://schemas.openxmlformats.org/officeDocument/2006/customXml" ds:itemID="{40EB066B-97D9-4B1E-9EB0-4AEA3C72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chenying18@huawei.com</dc:creator>
  <cp:keywords/>
  <dc:description/>
  <cp:lastModifiedBy>DM</cp:lastModifiedBy>
  <cp:revision>16</cp:revision>
  <cp:lastPrinted>2018-12-18T01:25:00Z</cp:lastPrinted>
  <dcterms:created xsi:type="dcterms:W3CDTF">2023-12-04T10:00:00Z</dcterms:created>
  <dcterms:modified xsi:type="dcterms:W3CDTF">2023-12-04T16:08:00Z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(3)dxH5EhBUTgihQi5NlMBlkxfhZhwptd2p703YbEpdNkYYbNKTxRET7ZsSyoV23DvVhA91QeyZ
7tmPAVbYVQNOnC0ayr0UUUXWclnfE2+aQJ4Hpk3VhFFbDPQva+02IceMlTWIEL5711W/3kOp
afXDLih3Y5N5jiIdVjKz99+MNSKj5ASU6TjPQnPeG5sGtbWjahoDm0mq+Zd+AxgRohao5zYg
yQJIFyaeFObxTfF9dR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NdkPv4mJgcT/HRYJ+CuVDnUS1qNT1MYGiPj/t0eHWeZmr9OqV7ugkr
zjk65VFE7ItU+M6hF6QkiNVP/EAewRZWeidlAfVK19RS86SIqL/b1T8M5/XW1zVReK6RVpjS
q4cmUN/NZsdu+Cu4Cu3HIA+NnATiyqRKQooR11dY9jPmtH28pjUVzafdOx0f389CvcD+JMx6
VvKDTXBF8/MDBrUVhFMzcytHv88QJAhkaNje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YDsk4JWUfr3Tl6WbMMgBDBuSY2nxz/pjuhAC
ZUucy2AXMLceOf1dYYG7a81TxoSJwnrpPJU31z6iEqWTWxgo10E=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1701706025</vt:lpwstr>
  </property>
</Properties>
</file>